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5D5421" w14:textId="77777777" w:rsidR="002B488C" w:rsidRDefault="002B488C" w:rsidP="00C23D43">
      <w:pPr>
        <w:jc w:val="both"/>
        <w:rPr>
          <w:b/>
          <w:bCs/>
        </w:rPr>
      </w:pPr>
      <w:bookmarkStart w:id="0" w:name="_GoBack"/>
      <w:bookmarkEnd w:id="0"/>
    </w:p>
    <w:p w14:paraId="098CEEB1" w14:textId="652CD414" w:rsidR="008E66F1" w:rsidRPr="008E66F1" w:rsidRDefault="008E66F1" w:rsidP="00C23D43">
      <w:pPr>
        <w:jc w:val="both"/>
        <w:rPr>
          <w:b/>
          <w:bCs/>
        </w:rPr>
      </w:pPr>
      <w:r w:rsidRPr="008E66F1">
        <w:rPr>
          <w:b/>
          <w:bCs/>
        </w:rPr>
        <w:t>P</w:t>
      </w:r>
      <w:r w:rsidR="002B488C">
        <w:rPr>
          <w:b/>
          <w:bCs/>
        </w:rPr>
        <w:t xml:space="preserve">lano </w:t>
      </w:r>
      <w:r w:rsidRPr="008E66F1">
        <w:rPr>
          <w:b/>
          <w:bCs/>
        </w:rPr>
        <w:t>Nacional de Formação</w:t>
      </w:r>
      <w:r w:rsidR="00F83526">
        <w:rPr>
          <w:b/>
          <w:bCs/>
        </w:rPr>
        <w:t xml:space="preserve"> e Sensibilização</w:t>
      </w:r>
    </w:p>
    <w:p w14:paraId="7EADA429" w14:textId="3E3AF0C3" w:rsidR="008E66F1" w:rsidRPr="008E66F1" w:rsidRDefault="008E66F1" w:rsidP="00C23D43">
      <w:pPr>
        <w:jc w:val="both"/>
        <w:rPr>
          <w:b/>
          <w:bCs/>
        </w:rPr>
      </w:pPr>
      <w:r w:rsidRPr="008E66F1">
        <w:rPr>
          <w:b/>
          <w:bCs/>
        </w:rPr>
        <w:t xml:space="preserve">Identificação </w:t>
      </w:r>
      <w:r w:rsidR="002B48E2">
        <w:rPr>
          <w:b/>
          <w:bCs/>
        </w:rPr>
        <w:t xml:space="preserve">Precoce, Prevenção </w:t>
      </w:r>
      <w:r w:rsidRPr="008E66F1">
        <w:rPr>
          <w:b/>
          <w:bCs/>
        </w:rPr>
        <w:t xml:space="preserve">e Reação </w:t>
      </w:r>
      <w:r w:rsidR="002B48E2">
        <w:rPr>
          <w:b/>
          <w:bCs/>
        </w:rPr>
        <w:t>Adequada a</w:t>
      </w:r>
      <w:r w:rsidRPr="008E66F1">
        <w:rPr>
          <w:b/>
          <w:bCs/>
        </w:rPr>
        <w:t xml:space="preserve"> Riscos Bióticos na Floresta</w:t>
      </w:r>
    </w:p>
    <w:p w14:paraId="667FAB02" w14:textId="087852C6" w:rsidR="008E66F1" w:rsidRPr="008E66F1" w:rsidRDefault="008E66F1" w:rsidP="00C23D43">
      <w:pPr>
        <w:jc w:val="both"/>
      </w:pPr>
    </w:p>
    <w:p w14:paraId="4AD05E24" w14:textId="64EF3B70" w:rsidR="008E66F1" w:rsidRPr="00857F16" w:rsidRDefault="008E66F1" w:rsidP="00164768">
      <w:pPr>
        <w:pStyle w:val="PargrafodaLista"/>
        <w:numPr>
          <w:ilvl w:val="0"/>
          <w:numId w:val="12"/>
        </w:numPr>
        <w:shd w:val="clear" w:color="auto" w:fill="156082" w:themeFill="accent1"/>
        <w:jc w:val="both"/>
        <w:rPr>
          <w:b/>
          <w:bCs/>
          <w:color w:val="FFFFFF" w:themeColor="background1"/>
        </w:rPr>
      </w:pPr>
      <w:r w:rsidRPr="00857F16">
        <w:rPr>
          <w:b/>
          <w:bCs/>
          <w:color w:val="FFFFFF" w:themeColor="background1"/>
        </w:rPr>
        <w:t>Enquadramento e Fundamentação</w:t>
      </w:r>
    </w:p>
    <w:p w14:paraId="36B872EE" w14:textId="541A5D2A" w:rsidR="008E66F1" w:rsidRPr="008E66F1" w:rsidRDefault="008E66F1" w:rsidP="00C23D43">
      <w:pPr>
        <w:jc w:val="both"/>
      </w:pPr>
      <w:r w:rsidRPr="008E66F1">
        <w:t xml:space="preserve">A crescente pressão de pragas florestais, </w:t>
      </w:r>
      <w:r w:rsidR="002B48E2">
        <w:t xml:space="preserve">em resultado de </w:t>
      </w:r>
      <w:r w:rsidRPr="008E66F1">
        <w:t xml:space="preserve">alterações climáticas, </w:t>
      </w:r>
      <w:r w:rsidR="002B48E2">
        <w:t>da intensificação do</w:t>
      </w:r>
      <w:r w:rsidRPr="008E66F1">
        <w:t xml:space="preserve"> comércio internacional de plantas</w:t>
      </w:r>
      <w:r w:rsidR="007C4F93">
        <w:t xml:space="preserve"> e sementes</w:t>
      </w:r>
      <w:r w:rsidRPr="008E66F1">
        <w:t xml:space="preserve"> e </w:t>
      </w:r>
      <w:r w:rsidR="00E47F7B">
        <w:t>d</w:t>
      </w:r>
      <w:r w:rsidRPr="008E66F1">
        <w:t>o abandono de práticas tradicionais de gestão, coloca em risco a sanidade e a sustentabilidade da floresta portuguesa.</w:t>
      </w:r>
    </w:p>
    <w:p w14:paraId="5D1DE4DC" w14:textId="17D62F20" w:rsidR="008E66F1" w:rsidRPr="008E66F1" w:rsidRDefault="008E66F1" w:rsidP="00C23D43">
      <w:pPr>
        <w:jc w:val="both"/>
      </w:pPr>
      <w:r w:rsidRPr="008E66F1">
        <w:t xml:space="preserve">A </w:t>
      </w:r>
      <w:r w:rsidRPr="00801784">
        <w:rPr>
          <w:b/>
          <w:bCs/>
        </w:rPr>
        <w:t>vigilância e a reação precoce</w:t>
      </w:r>
      <w:r w:rsidRPr="008E66F1">
        <w:t xml:space="preserve"> face aos riscos bióticos assumem um papel determinante na </w:t>
      </w:r>
      <w:r w:rsidRPr="00801784">
        <w:rPr>
          <w:b/>
          <w:bCs/>
        </w:rPr>
        <w:t>defesa do património florestal nacional</w:t>
      </w:r>
      <w:r w:rsidRPr="008E66F1">
        <w:t xml:space="preserve"> e no </w:t>
      </w:r>
      <w:r w:rsidRPr="00801784">
        <w:rPr>
          <w:b/>
          <w:bCs/>
        </w:rPr>
        <w:t>cumprimento dos compromissos internacionais</w:t>
      </w:r>
      <w:r w:rsidRPr="008E66F1">
        <w:t xml:space="preserve"> assumidos por Portugal, designadamente no quadro do </w:t>
      </w:r>
      <w:r w:rsidRPr="00E47F7B">
        <w:rPr>
          <w:b/>
          <w:bCs/>
        </w:rPr>
        <w:t>Pacto Ecológico Europeu</w:t>
      </w:r>
      <w:r w:rsidRPr="00801784">
        <w:t xml:space="preserve">, da </w:t>
      </w:r>
      <w:r w:rsidRPr="00E47F7B">
        <w:rPr>
          <w:b/>
          <w:bCs/>
        </w:rPr>
        <w:t xml:space="preserve">Estratégia </w:t>
      </w:r>
      <w:r w:rsidR="00E47F7B" w:rsidRPr="00E47F7B">
        <w:rPr>
          <w:b/>
          <w:bCs/>
        </w:rPr>
        <w:t>da UE para as Florestas 2030</w:t>
      </w:r>
      <w:r w:rsidRPr="00801784">
        <w:t xml:space="preserve">, e do </w:t>
      </w:r>
      <w:r w:rsidRPr="00E47F7B">
        <w:rPr>
          <w:b/>
          <w:bCs/>
        </w:rPr>
        <w:t>Regulamento (UE) 2016/2031</w:t>
      </w:r>
      <w:r w:rsidRPr="008E66F1">
        <w:t>,</w:t>
      </w:r>
      <w:r w:rsidR="007C4F93">
        <w:t xml:space="preserve"> </w:t>
      </w:r>
      <w:r w:rsidR="007C4F93" w:rsidRPr="007C4F93">
        <w:t>de 26 de outubro,</w:t>
      </w:r>
      <w:r w:rsidRPr="007C4F93">
        <w:t xml:space="preserve"> relativo a medidas de proteção contra pragas dos vegetais.</w:t>
      </w:r>
    </w:p>
    <w:p w14:paraId="5EE1A1F0" w14:textId="0BD23DC8" w:rsidR="008E66F1" w:rsidRPr="007C4F93" w:rsidRDefault="008E66F1" w:rsidP="00C23D43">
      <w:pPr>
        <w:jc w:val="both"/>
      </w:pPr>
      <w:r w:rsidRPr="008E66F1">
        <w:t xml:space="preserve">O </w:t>
      </w:r>
      <w:r w:rsidRPr="007C4F93">
        <w:t>Instituto da Conservação da Natureza e das Florestas (ICNF</w:t>
      </w:r>
      <w:r w:rsidR="00E47F7B">
        <w:t>, IP</w:t>
      </w:r>
      <w:r w:rsidRPr="007C4F93">
        <w:t>),</w:t>
      </w:r>
      <w:r w:rsidRPr="008E66F1">
        <w:t xml:space="preserve"> enquanto </w:t>
      </w:r>
      <w:r w:rsidR="00C23D43">
        <w:t xml:space="preserve">entidade competente em matéria </w:t>
      </w:r>
      <w:r w:rsidRPr="008E66F1">
        <w:t xml:space="preserve">de </w:t>
      </w:r>
      <w:r w:rsidR="007C4F93">
        <w:t>fitos</w:t>
      </w:r>
      <w:r w:rsidRPr="008E66F1">
        <w:t xml:space="preserve">sanidade florestal, tem vindo a reforçar as ações de prevenção, deteção e controlo de </w:t>
      </w:r>
      <w:r w:rsidR="00801784">
        <w:t>agentes bióticos</w:t>
      </w:r>
      <w:r w:rsidRPr="008E66F1">
        <w:t xml:space="preserve"> nocivos, em estreita articulação </w:t>
      </w:r>
      <w:r w:rsidR="004E180E" w:rsidRPr="008E66F1">
        <w:t>com</w:t>
      </w:r>
      <w:r w:rsidR="004E180E">
        <w:t xml:space="preserve"> </w:t>
      </w:r>
      <w:r w:rsidR="004E180E" w:rsidRPr="008E66F1">
        <w:t>a</w:t>
      </w:r>
      <w:r w:rsidR="00E47F7B" w:rsidRPr="007C4F93">
        <w:t xml:space="preserve"> Direção-Geral de Alimentação e Veterinária (DGAV)</w:t>
      </w:r>
      <w:r w:rsidR="00E47F7B">
        <w:t xml:space="preserve">, </w:t>
      </w:r>
      <w:r w:rsidRPr="008E66F1">
        <w:t xml:space="preserve">o </w:t>
      </w:r>
      <w:r w:rsidRPr="007C4F93">
        <w:t>Instituto Nacional de Investigação Agrária e Veterinária (INIAV</w:t>
      </w:r>
      <w:r w:rsidR="00E47F7B">
        <w:t>, IP</w:t>
      </w:r>
      <w:r w:rsidRPr="007C4F93">
        <w:t>)</w:t>
      </w:r>
      <w:r w:rsidRPr="008E66F1">
        <w:t xml:space="preserve"> e </w:t>
      </w:r>
      <w:r w:rsidR="00E47F7B">
        <w:t>outros parceiros do Grupo de Acompanhamento de Sanidade Florestal (GASF), em particular</w:t>
      </w:r>
      <w:r w:rsidR="00C23D43">
        <w:t xml:space="preserve"> </w:t>
      </w:r>
      <w:r w:rsidRPr="008E66F1">
        <w:t xml:space="preserve">o </w:t>
      </w:r>
      <w:r w:rsidRPr="007C4F93">
        <w:t>RAIZ – Instituto de Investigação da Floresta e Papel</w:t>
      </w:r>
      <w:r w:rsidR="00E47F7B">
        <w:t xml:space="preserve"> e as Federações de Organizações de Produtores Florestais</w:t>
      </w:r>
      <w:r w:rsidRPr="007C4F93">
        <w:t>.</w:t>
      </w:r>
    </w:p>
    <w:p w14:paraId="110E621C" w14:textId="78FF19F8" w:rsidR="008E66F1" w:rsidRPr="008E66F1" w:rsidRDefault="008E66F1" w:rsidP="00C23D43">
      <w:pPr>
        <w:jc w:val="both"/>
      </w:pPr>
      <w:r w:rsidRPr="008E66F1">
        <w:t xml:space="preserve">Neste contexto, a formação de técnicos, </w:t>
      </w:r>
      <w:r w:rsidR="00E47F7B">
        <w:t xml:space="preserve">gestores, </w:t>
      </w:r>
      <w:r w:rsidRPr="008E66F1">
        <w:t>proprietários</w:t>
      </w:r>
      <w:r w:rsidR="004A77C8">
        <w:t>,</w:t>
      </w:r>
      <w:r w:rsidRPr="008E66F1">
        <w:t xml:space="preserve"> operadores profissionais </w:t>
      </w:r>
      <w:r w:rsidR="004A77C8">
        <w:t xml:space="preserve">e outros profissionais do setor florestal </w:t>
      </w:r>
      <w:r w:rsidRPr="008E66F1">
        <w:t xml:space="preserve">constitui uma prioridade estratégica, promovendo uma rede de </w:t>
      </w:r>
      <w:r w:rsidRPr="008E66F1">
        <w:rPr>
          <w:b/>
          <w:bCs/>
        </w:rPr>
        <w:t>vigilância territorial ativa e tecnicamente capacitada</w:t>
      </w:r>
      <w:r w:rsidRPr="008E66F1">
        <w:t>, capaz de responder de forma coordenada às ameaças emergentes</w:t>
      </w:r>
      <w:r w:rsidR="004A77C8">
        <w:t>, minimizando assim o risco de entrada e dispersão de organismos nocivos e melhorando a produtividade e proteção da nossa floresta</w:t>
      </w:r>
      <w:r w:rsidRPr="008E66F1">
        <w:t>.</w:t>
      </w:r>
    </w:p>
    <w:p w14:paraId="6FD6918E" w14:textId="216BA94C" w:rsidR="008E66F1" w:rsidRDefault="004A77C8" w:rsidP="00EC6BF1">
      <w:pPr>
        <w:jc w:val="both"/>
      </w:pPr>
      <w:r w:rsidRPr="00C01AB3">
        <w:t xml:space="preserve">O presente plano pretende contribuir para a </w:t>
      </w:r>
      <w:r w:rsidR="00C01AB3">
        <w:t>medida Capacitação de profissionais -</w:t>
      </w:r>
      <w:r>
        <w:t>c</w:t>
      </w:r>
      <w:r w:rsidRPr="004A77C8">
        <w:t>apacitação dos profissionais do setor</w:t>
      </w:r>
      <w:r w:rsidR="00C01AB3">
        <w:t xml:space="preserve"> florestal do </w:t>
      </w:r>
      <w:r w:rsidR="00EC6BF1" w:rsidRPr="00EC6BF1">
        <w:t>Programa de Recuperação e Resiliência (PRR)</w:t>
      </w:r>
      <w:r w:rsidR="00C01AB3">
        <w:t xml:space="preserve">, que visa </w:t>
      </w:r>
      <w:r w:rsidRPr="00C01AB3">
        <w:t>replicar a medida 05/C08-i05.02/2024 - Ações de Sensibilização e Informação. Pretende-se dar formação a profissionais (operacionais</w:t>
      </w:r>
      <w:r w:rsidR="00503BE6">
        <w:t xml:space="preserve"> e técnicos</w:t>
      </w:r>
      <w:r w:rsidRPr="00C01AB3">
        <w:t>) do setor florestal, de forma a potenciar o aumento da eficiência d</w:t>
      </w:r>
      <w:r w:rsidR="00503BE6">
        <w:t>as intervenções e do</w:t>
      </w:r>
      <w:r w:rsidRPr="00C01AB3">
        <w:t xml:space="preserve"> trabalho na floresta, melhorando a qualidade de execução das tarefas</w:t>
      </w:r>
      <w:r w:rsidRPr="004A77C8">
        <w:t>.</w:t>
      </w:r>
    </w:p>
    <w:p w14:paraId="419C2C8F" w14:textId="77777777" w:rsidR="00EC6BF1" w:rsidRPr="008E66F1" w:rsidRDefault="00EC6BF1" w:rsidP="00C01AB3">
      <w:pPr>
        <w:jc w:val="both"/>
      </w:pPr>
    </w:p>
    <w:p w14:paraId="159AD612" w14:textId="76E77E7C" w:rsidR="008E66F1" w:rsidRPr="008E66F1" w:rsidRDefault="008E66F1" w:rsidP="00164768">
      <w:pPr>
        <w:pStyle w:val="PargrafodaLista"/>
        <w:numPr>
          <w:ilvl w:val="0"/>
          <w:numId w:val="12"/>
        </w:numPr>
        <w:shd w:val="clear" w:color="auto" w:fill="156082" w:themeFill="accent1"/>
        <w:jc w:val="both"/>
        <w:rPr>
          <w:b/>
          <w:bCs/>
          <w:color w:val="FFFFFF" w:themeColor="background1"/>
        </w:rPr>
      </w:pPr>
      <w:r w:rsidRPr="008E66F1">
        <w:rPr>
          <w:b/>
          <w:bCs/>
          <w:color w:val="FFFFFF" w:themeColor="background1"/>
        </w:rPr>
        <w:t>Objetivos do Programa</w:t>
      </w:r>
    </w:p>
    <w:p w14:paraId="70133027" w14:textId="78C73652" w:rsidR="008E66F1" w:rsidRDefault="008E66F1" w:rsidP="00C23D43">
      <w:pPr>
        <w:jc w:val="both"/>
      </w:pPr>
      <w:r w:rsidRPr="008E66F1">
        <w:t xml:space="preserve">O programa visa dotar os participantes de conhecimentos e competências práticas na </w:t>
      </w:r>
      <w:r w:rsidRPr="008E66F1">
        <w:rPr>
          <w:b/>
          <w:bCs/>
        </w:rPr>
        <w:t>identificação precoce, prevenção e reação adequada a riscos bióticos</w:t>
      </w:r>
      <w:r w:rsidRPr="008E66F1">
        <w:t xml:space="preserve">, com enfoque nas pragas </w:t>
      </w:r>
      <w:r w:rsidR="00D839E9">
        <w:t xml:space="preserve">e doenças </w:t>
      </w:r>
      <w:r w:rsidR="00EF1EA6">
        <w:t xml:space="preserve">com maior impacte nos principais sistemas </w:t>
      </w:r>
      <w:r w:rsidRPr="008E66F1">
        <w:t>florestais nacionais.</w:t>
      </w:r>
    </w:p>
    <w:p w14:paraId="3026DADC" w14:textId="77777777" w:rsidR="00EC6BF1" w:rsidRPr="008E66F1" w:rsidRDefault="00EC6BF1" w:rsidP="00C23D43">
      <w:pPr>
        <w:jc w:val="both"/>
      </w:pPr>
    </w:p>
    <w:p w14:paraId="6B8FB49C" w14:textId="77777777" w:rsidR="003C1158" w:rsidRDefault="003C1158" w:rsidP="00C23D43">
      <w:pPr>
        <w:jc w:val="both"/>
        <w:rPr>
          <w:b/>
          <w:bCs/>
        </w:rPr>
      </w:pPr>
    </w:p>
    <w:p w14:paraId="2B2B2A2D" w14:textId="03D05D16" w:rsidR="008E66F1" w:rsidRPr="008E66F1" w:rsidRDefault="008E66F1" w:rsidP="00C23D43">
      <w:pPr>
        <w:jc w:val="both"/>
      </w:pPr>
      <w:r w:rsidRPr="008E66F1">
        <w:rPr>
          <w:b/>
          <w:bCs/>
        </w:rPr>
        <w:t>Objetivos específicos:</w:t>
      </w:r>
    </w:p>
    <w:p w14:paraId="31FDCA4E" w14:textId="77777777" w:rsidR="008E66F1" w:rsidRPr="008E66F1" w:rsidRDefault="008E66F1" w:rsidP="00164768">
      <w:pPr>
        <w:numPr>
          <w:ilvl w:val="0"/>
          <w:numId w:val="2"/>
        </w:numPr>
        <w:jc w:val="both"/>
      </w:pPr>
      <w:r w:rsidRPr="008E66F1">
        <w:t>Reconhecer os principais riscos bióticos que afetam as espécies florestais em Portugal;</w:t>
      </w:r>
    </w:p>
    <w:p w14:paraId="7046D086" w14:textId="0B1770EC" w:rsidR="008E66F1" w:rsidRPr="008E66F1" w:rsidRDefault="008E66F1" w:rsidP="00164768">
      <w:pPr>
        <w:numPr>
          <w:ilvl w:val="0"/>
          <w:numId w:val="2"/>
        </w:numPr>
        <w:jc w:val="both"/>
      </w:pPr>
      <w:r w:rsidRPr="008E66F1">
        <w:t xml:space="preserve">Identificar sintomas e sinais de pragas </w:t>
      </w:r>
      <w:r w:rsidR="00801784">
        <w:t>florestais</w:t>
      </w:r>
      <w:r w:rsidR="00EF1EA6">
        <w:t xml:space="preserve"> de quarentena ou de impacto económico relevante</w:t>
      </w:r>
      <w:r w:rsidRPr="008E66F1">
        <w:t>;</w:t>
      </w:r>
    </w:p>
    <w:p w14:paraId="67BA9BBD" w14:textId="78E97EC6" w:rsidR="008E66F1" w:rsidRDefault="008E66F1" w:rsidP="00164768">
      <w:pPr>
        <w:numPr>
          <w:ilvl w:val="0"/>
          <w:numId w:val="2"/>
        </w:numPr>
        <w:jc w:val="both"/>
      </w:pPr>
      <w:r w:rsidRPr="008E66F1">
        <w:t>Compreender as obrigações legais associadas à deteção e controlo de</w:t>
      </w:r>
      <w:r w:rsidR="00EF1EA6">
        <w:t xml:space="preserve"> pragas de quarentena</w:t>
      </w:r>
      <w:r w:rsidRPr="008E66F1">
        <w:t>;</w:t>
      </w:r>
    </w:p>
    <w:p w14:paraId="201B8F34" w14:textId="692B2562" w:rsidR="00EF1EA6" w:rsidRPr="008E66F1" w:rsidRDefault="00EF1EA6" w:rsidP="00164768">
      <w:pPr>
        <w:numPr>
          <w:ilvl w:val="0"/>
          <w:numId w:val="2"/>
        </w:numPr>
        <w:jc w:val="both"/>
      </w:pPr>
      <w:r>
        <w:t>Conhecer os métodos de controlo existentes e a sua correta aplicação;</w:t>
      </w:r>
    </w:p>
    <w:p w14:paraId="7CF5939F" w14:textId="77777777" w:rsidR="008E66F1" w:rsidRPr="008E66F1" w:rsidRDefault="008E66F1" w:rsidP="00164768">
      <w:pPr>
        <w:numPr>
          <w:ilvl w:val="0"/>
          <w:numId w:val="2"/>
        </w:numPr>
        <w:jc w:val="both"/>
      </w:pPr>
      <w:r w:rsidRPr="008E66F1">
        <w:t>Aplicar boas práticas de prevenção e gestão fitossanitária;</w:t>
      </w:r>
    </w:p>
    <w:p w14:paraId="742D4587" w14:textId="77777777" w:rsidR="008E66F1" w:rsidRPr="008E66F1" w:rsidRDefault="008E66F1" w:rsidP="00164768">
      <w:pPr>
        <w:numPr>
          <w:ilvl w:val="0"/>
          <w:numId w:val="2"/>
        </w:numPr>
        <w:jc w:val="both"/>
      </w:pPr>
      <w:r w:rsidRPr="008E66F1">
        <w:t>Cooperar eficazmente com as autoridades competentes na vigilância e comunicação de ocorrências.</w:t>
      </w:r>
    </w:p>
    <w:p w14:paraId="07D1352C" w14:textId="2F10D6C1" w:rsidR="008E66F1" w:rsidRPr="008E66F1" w:rsidRDefault="008E66F1" w:rsidP="008E66F1"/>
    <w:p w14:paraId="7FF18676" w14:textId="0D483931" w:rsidR="008E66F1" w:rsidRPr="008E66F1" w:rsidRDefault="008E66F1" w:rsidP="00164768">
      <w:pPr>
        <w:pStyle w:val="PargrafodaLista"/>
        <w:numPr>
          <w:ilvl w:val="0"/>
          <w:numId w:val="12"/>
        </w:numPr>
        <w:shd w:val="clear" w:color="auto" w:fill="156082" w:themeFill="accent1"/>
        <w:jc w:val="both"/>
        <w:rPr>
          <w:b/>
          <w:bCs/>
          <w:color w:val="FFFFFF" w:themeColor="background1"/>
        </w:rPr>
      </w:pPr>
      <w:r w:rsidRPr="008E66F1">
        <w:rPr>
          <w:b/>
          <w:bCs/>
          <w:color w:val="FFFFFF" w:themeColor="background1"/>
        </w:rPr>
        <w:t>Estrutura Geral</w:t>
      </w:r>
    </w:p>
    <w:tbl>
      <w:tblPr>
        <w:tblStyle w:val="TabeladeGrelha5Escura-Destaque1"/>
        <w:tblW w:w="8647" w:type="dxa"/>
        <w:tblLook w:val="04A0" w:firstRow="1" w:lastRow="0" w:firstColumn="1" w:lastColumn="0" w:noHBand="0" w:noVBand="1"/>
      </w:tblPr>
      <w:tblGrid>
        <w:gridCol w:w="1974"/>
        <w:gridCol w:w="2278"/>
        <w:gridCol w:w="1700"/>
        <w:gridCol w:w="2695"/>
      </w:tblGrid>
      <w:tr w:rsidR="008E66F1" w:rsidRPr="008E66F1" w14:paraId="763FC806" w14:textId="77777777" w:rsidTr="00857F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  <w:hideMark/>
          </w:tcPr>
          <w:p w14:paraId="6FC066E2" w14:textId="77777777" w:rsidR="008E66F1" w:rsidRPr="008E66F1" w:rsidRDefault="008E66F1" w:rsidP="00857F16">
            <w:r w:rsidRPr="008E66F1">
              <w:t>Componente</w:t>
            </w:r>
          </w:p>
        </w:tc>
        <w:tc>
          <w:tcPr>
            <w:tcW w:w="2238" w:type="dxa"/>
            <w:vAlign w:val="center"/>
            <w:hideMark/>
          </w:tcPr>
          <w:p w14:paraId="4337DC6B" w14:textId="77777777" w:rsidR="008E66F1" w:rsidRPr="008E66F1" w:rsidRDefault="008E66F1" w:rsidP="00857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E66F1">
              <w:t>Módulos</w:t>
            </w:r>
          </w:p>
        </w:tc>
        <w:tc>
          <w:tcPr>
            <w:tcW w:w="1671" w:type="dxa"/>
            <w:vAlign w:val="center"/>
            <w:hideMark/>
          </w:tcPr>
          <w:p w14:paraId="510FD980" w14:textId="77777777" w:rsidR="008E66F1" w:rsidRPr="008E66F1" w:rsidRDefault="008E66F1" w:rsidP="00857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E66F1">
              <w:t>Duração</w:t>
            </w:r>
          </w:p>
        </w:tc>
        <w:tc>
          <w:tcPr>
            <w:tcW w:w="2648" w:type="dxa"/>
            <w:vAlign w:val="center"/>
            <w:hideMark/>
          </w:tcPr>
          <w:p w14:paraId="6817DB2A" w14:textId="77777777" w:rsidR="008E66F1" w:rsidRPr="008E66F1" w:rsidRDefault="008E66F1" w:rsidP="00857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E66F1">
              <w:t>Modalidade</w:t>
            </w:r>
          </w:p>
        </w:tc>
      </w:tr>
      <w:tr w:rsidR="008E66F1" w:rsidRPr="008E66F1" w14:paraId="1AD79157" w14:textId="77777777" w:rsidTr="00857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  <w:hideMark/>
          </w:tcPr>
          <w:p w14:paraId="07E9925B" w14:textId="77777777" w:rsidR="008E66F1" w:rsidRPr="008E66F1" w:rsidRDefault="008E66F1" w:rsidP="00857F16">
            <w:r w:rsidRPr="008E66F1">
              <w:t>Teórica</w:t>
            </w:r>
          </w:p>
        </w:tc>
        <w:tc>
          <w:tcPr>
            <w:tcW w:w="2238" w:type="dxa"/>
            <w:vAlign w:val="center"/>
            <w:hideMark/>
          </w:tcPr>
          <w:p w14:paraId="26A0706C" w14:textId="7CD579CA" w:rsidR="008E66F1" w:rsidRPr="00801784" w:rsidRDefault="008E66F1" w:rsidP="00857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1784">
              <w:t xml:space="preserve">Módulos 1 </w:t>
            </w:r>
            <w:r w:rsidR="003D34B8">
              <w:t>e</w:t>
            </w:r>
            <w:r w:rsidRPr="00801784">
              <w:t xml:space="preserve"> </w:t>
            </w:r>
            <w:r w:rsidR="003D34B8">
              <w:t>2</w:t>
            </w:r>
          </w:p>
        </w:tc>
        <w:tc>
          <w:tcPr>
            <w:tcW w:w="1671" w:type="dxa"/>
            <w:vAlign w:val="center"/>
            <w:hideMark/>
          </w:tcPr>
          <w:p w14:paraId="74059E05" w14:textId="2CBD1B06" w:rsidR="008E66F1" w:rsidRPr="008E66F1" w:rsidRDefault="003D34B8" w:rsidP="00857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  <w:r w:rsidR="004E180E">
              <w:t xml:space="preserve"> H</w:t>
            </w:r>
            <w:r w:rsidR="008E66F1" w:rsidRPr="008E66F1">
              <w:t>oras</w:t>
            </w:r>
          </w:p>
        </w:tc>
        <w:tc>
          <w:tcPr>
            <w:tcW w:w="2648" w:type="dxa"/>
            <w:vAlign w:val="center"/>
            <w:hideMark/>
          </w:tcPr>
          <w:p w14:paraId="168C2E44" w14:textId="451D4D15" w:rsidR="008E66F1" w:rsidRPr="008E66F1" w:rsidRDefault="008E66F1" w:rsidP="00857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66F1">
              <w:t>Online</w:t>
            </w:r>
            <w:r w:rsidR="00857F16">
              <w:t xml:space="preserve"> </w:t>
            </w:r>
          </w:p>
        </w:tc>
      </w:tr>
      <w:tr w:rsidR="008E66F1" w:rsidRPr="008E66F1" w14:paraId="2650A2A2" w14:textId="77777777" w:rsidTr="00857F1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  <w:hideMark/>
          </w:tcPr>
          <w:p w14:paraId="5AEF77A4" w14:textId="77777777" w:rsidR="008E66F1" w:rsidRPr="008E66F1" w:rsidRDefault="008E66F1" w:rsidP="00857F16">
            <w:r w:rsidRPr="008E66F1">
              <w:t>Prática</w:t>
            </w:r>
          </w:p>
        </w:tc>
        <w:tc>
          <w:tcPr>
            <w:tcW w:w="2238" w:type="dxa"/>
            <w:vAlign w:val="center"/>
            <w:hideMark/>
          </w:tcPr>
          <w:p w14:paraId="2FCDC1E5" w14:textId="274FB487" w:rsidR="008E66F1" w:rsidRPr="00801784" w:rsidRDefault="008E66F1" w:rsidP="00857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1784">
              <w:t xml:space="preserve">Módulos </w:t>
            </w:r>
            <w:r w:rsidR="003D34B8">
              <w:t>3</w:t>
            </w:r>
            <w:r w:rsidRPr="00801784">
              <w:t xml:space="preserve"> a 6</w:t>
            </w:r>
          </w:p>
        </w:tc>
        <w:tc>
          <w:tcPr>
            <w:tcW w:w="1671" w:type="dxa"/>
            <w:vAlign w:val="center"/>
            <w:hideMark/>
          </w:tcPr>
          <w:p w14:paraId="03943693" w14:textId="314F89A3" w:rsidR="008E66F1" w:rsidRPr="008E66F1" w:rsidRDefault="003D34B8" w:rsidP="00857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  <w:r w:rsidR="008E66F1" w:rsidRPr="008E66F1">
              <w:t xml:space="preserve"> </w:t>
            </w:r>
            <w:r w:rsidR="004E180E" w:rsidRPr="008E66F1">
              <w:t>Horas</w:t>
            </w:r>
          </w:p>
        </w:tc>
        <w:tc>
          <w:tcPr>
            <w:tcW w:w="2648" w:type="dxa"/>
            <w:vAlign w:val="center"/>
            <w:hideMark/>
          </w:tcPr>
          <w:p w14:paraId="67FE6AB5" w14:textId="77777777" w:rsidR="008E66F1" w:rsidRPr="008E66F1" w:rsidRDefault="008E66F1" w:rsidP="00857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6F1">
              <w:t>Presencial (campo)</w:t>
            </w:r>
          </w:p>
        </w:tc>
      </w:tr>
      <w:tr w:rsidR="008E66F1" w:rsidRPr="008E66F1" w14:paraId="3E9FDEA2" w14:textId="77777777" w:rsidTr="00857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  <w:hideMark/>
          </w:tcPr>
          <w:p w14:paraId="7E7BE482" w14:textId="77777777" w:rsidR="008E66F1" w:rsidRPr="008E66F1" w:rsidRDefault="008E66F1" w:rsidP="00857F16">
            <w:r w:rsidRPr="008E66F1">
              <w:t>Total</w:t>
            </w:r>
          </w:p>
        </w:tc>
        <w:tc>
          <w:tcPr>
            <w:tcW w:w="2238" w:type="dxa"/>
            <w:vAlign w:val="center"/>
            <w:hideMark/>
          </w:tcPr>
          <w:p w14:paraId="71FA5040" w14:textId="27677673" w:rsidR="008E66F1" w:rsidRPr="00801784" w:rsidRDefault="008E66F1" w:rsidP="00857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1784">
              <w:t xml:space="preserve">6 </w:t>
            </w:r>
            <w:r w:rsidR="004E180E" w:rsidRPr="00801784">
              <w:t>Módulos</w:t>
            </w:r>
          </w:p>
        </w:tc>
        <w:tc>
          <w:tcPr>
            <w:tcW w:w="1671" w:type="dxa"/>
            <w:vAlign w:val="center"/>
            <w:hideMark/>
          </w:tcPr>
          <w:p w14:paraId="2AE59F5D" w14:textId="3008319C" w:rsidR="008E66F1" w:rsidRPr="008E66F1" w:rsidRDefault="004E180E" w:rsidP="00857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30 H</w:t>
            </w:r>
            <w:r w:rsidR="008E66F1" w:rsidRPr="008E66F1">
              <w:rPr>
                <w:b/>
                <w:bCs/>
              </w:rPr>
              <w:t>oras</w:t>
            </w:r>
          </w:p>
        </w:tc>
        <w:tc>
          <w:tcPr>
            <w:tcW w:w="2648" w:type="dxa"/>
            <w:vAlign w:val="center"/>
            <w:hideMark/>
          </w:tcPr>
          <w:p w14:paraId="461F6CDB" w14:textId="7B04AF36" w:rsidR="008E66F1" w:rsidRPr="008E66F1" w:rsidRDefault="00E17EEC" w:rsidP="00857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Online</w:t>
            </w:r>
            <w:r w:rsidR="008E66F1" w:rsidRPr="008E66F1">
              <w:rPr>
                <w:b/>
                <w:bCs/>
              </w:rPr>
              <w:t xml:space="preserve"> / Presencial</w:t>
            </w:r>
          </w:p>
        </w:tc>
      </w:tr>
    </w:tbl>
    <w:p w14:paraId="5A4C0AAE" w14:textId="77777777" w:rsidR="00857F16" w:rsidRDefault="00857F16" w:rsidP="008E66F1"/>
    <w:p w14:paraId="162CB4DC" w14:textId="49462AB7" w:rsidR="008E66F1" w:rsidRPr="008E66F1" w:rsidRDefault="00801784" w:rsidP="003D34B8">
      <w:pPr>
        <w:jc w:val="both"/>
      </w:pPr>
      <w:r w:rsidRPr="00801784">
        <w:lastRenderedPageBreak/>
        <w:t xml:space="preserve">Tendo como </w:t>
      </w:r>
      <w:r w:rsidRPr="00801784">
        <w:rPr>
          <w:b/>
          <w:bCs/>
        </w:rPr>
        <w:t>meta</w:t>
      </w:r>
      <w:r w:rsidRPr="00801784">
        <w:t xml:space="preserve"> a formação de </w:t>
      </w:r>
      <w:r w:rsidRPr="00801784">
        <w:rPr>
          <w:b/>
          <w:bCs/>
        </w:rPr>
        <w:t>500 participantes</w:t>
      </w:r>
      <w:r w:rsidRPr="00801784">
        <w:t>, c</w:t>
      </w:r>
      <w:r w:rsidR="008E66F1" w:rsidRPr="00801784">
        <w:t>ada edição formativa destina</w:t>
      </w:r>
      <w:r w:rsidRPr="00801784">
        <w:t>r-se-á</w:t>
      </w:r>
      <w:r w:rsidR="008E66F1" w:rsidRPr="00801784">
        <w:t xml:space="preserve"> a </w:t>
      </w:r>
      <w:r w:rsidR="008E66F1" w:rsidRPr="00801784">
        <w:rPr>
          <w:b/>
          <w:bCs/>
        </w:rPr>
        <w:t>50 formandos</w:t>
      </w:r>
      <w:r w:rsidR="008E66F1" w:rsidRPr="00801784">
        <w:t xml:space="preserve">, </w:t>
      </w:r>
      <w:r w:rsidRPr="00801784">
        <w:t>prevendo-se a realização de</w:t>
      </w:r>
      <w:r w:rsidR="008E66F1" w:rsidRPr="00801784">
        <w:t xml:space="preserve"> </w:t>
      </w:r>
      <w:r w:rsidR="008E66F1" w:rsidRPr="00801784">
        <w:rPr>
          <w:b/>
          <w:bCs/>
        </w:rPr>
        <w:t>10 ações</w:t>
      </w:r>
      <w:r w:rsidR="00B74BDA">
        <w:t xml:space="preserve">, que decorrerão entre </w:t>
      </w:r>
      <w:r w:rsidR="00D839E9">
        <w:rPr>
          <w:b/>
          <w:bCs/>
        </w:rPr>
        <w:t>março</w:t>
      </w:r>
      <w:r w:rsidR="00B74BDA" w:rsidRPr="003D34B8">
        <w:rPr>
          <w:b/>
          <w:bCs/>
        </w:rPr>
        <w:t xml:space="preserve"> e </w:t>
      </w:r>
      <w:r w:rsidR="00D839E9">
        <w:rPr>
          <w:b/>
          <w:bCs/>
        </w:rPr>
        <w:t>junho</w:t>
      </w:r>
      <w:r w:rsidR="00B74BDA" w:rsidRPr="003D34B8">
        <w:rPr>
          <w:b/>
          <w:bCs/>
        </w:rPr>
        <w:t xml:space="preserve"> de 2026</w:t>
      </w:r>
      <w:r w:rsidR="008E66F1" w:rsidRPr="008E66F1">
        <w:t>.</w:t>
      </w:r>
    </w:p>
    <w:p w14:paraId="4C2324C0" w14:textId="54D0F547" w:rsidR="008E66F1" w:rsidRDefault="008E66F1" w:rsidP="008E66F1"/>
    <w:p w14:paraId="53C891E7" w14:textId="2644D5F9" w:rsidR="00C23D43" w:rsidRPr="00857F16" w:rsidRDefault="00C23D43" w:rsidP="00164768">
      <w:pPr>
        <w:pStyle w:val="PargrafodaLista"/>
        <w:numPr>
          <w:ilvl w:val="0"/>
          <w:numId w:val="12"/>
        </w:numPr>
        <w:shd w:val="clear" w:color="auto" w:fill="156082" w:themeFill="accent1"/>
        <w:jc w:val="both"/>
        <w:rPr>
          <w:b/>
          <w:bCs/>
          <w:color w:val="FFFFFF" w:themeColor="background1"/>
        </w:rPr>
      </w:pPr>
      <w:r w:rsidRPr="00857F16">
        <w:rPr>
          <w:b/>
          <w:bCs/>
          <w:color w:val="FFFFFF" w:themeColor="background1"/>
        </w:rPr>
        <w:t>Público-Alvo</w:t>
      </w:r>
    </w:p>
    <w:p w14:paraId="5092232F" w14:textId="49BC4B0B" w:rsidR="00C23D43" w:rsidRPr="008E362A" w:rsidRDefault="00C23D43" w:rsidP="00164768">
      <w:pPr>
        <w:numPr>
          <w:ilvl w:val="0"/>
          <w:numId w:val="1"/>
        </w:numPr>
      </w:pPr>
      <w:bookmarkStart w:id="1" w:name="_Hlk216023114"/>
      <w:r w:rsidRPr="008E362A">
        <w:t>Proprietários e gestores florestais</w:t>
      </w:r>
      <w:r w:rsidR="00857F16">
        <w:t>.</w:t>
      </w:r>
    </w:p>
    <w:p w14:paraId="115C9ADE" w14:textId="2F7BADA6" w:rsidR="00C23D43" w:rsidRDefault="00C23D43" w:rsidP="00164768">
      <w:pPr>
        <w:numPr>
          <w:ilvl w:val="0"/>
          <w:numId w:val="1"/>
        </w:numPr>
      </w:pPr>
      <w:r w:rsidRPr="008E362A">
        <w:t xml:space="preserve">Técnicos de </w:t>
      </w:r>
      <w:r w:rsidR="00532B08">
        <w:t>Organizações</w:t>
      </w:r>
      <w:r w:rsidRPr="008E362A">
        <w:t xml:space="preserve"> de </w:t>
      </w:r>
      <w:r w:rsidR="00532B08">
        <w:t>P</w:t>
      </w:r>
      <w:r w:rsidRPr="008E362A">
        <w:t xml:space="preserve">rodutores </w:t>
      </w:r>
      <w:r w:rsidR="00532B08">
        <w:t>F</w:t>
      </w:r>
      <w:r w:rsidRPr="008E362A">
        <w:t>lorestais</w:t>
      </w:r>
      <w:r w:rsidR="00857F16">
        <w:t xml:space="preserve"> e da </w:t>
      </w:r>
      <w:r w:rsidR="00532B08">
        <w:t>A</w:t>
      </w:r>
      <w:r w:rsidR="00857F16">
        <w:t xml:space="preserve">dministração </w:t>
      </w:r>
      <w:r w:rsidR="00532B08">
        <w:t>P</w:t>
      </w:r>
      <w:r w:rsidR="00857F16">
        <w:t>ública.</w:t>
      </w:r>
    </w:p>
    <w:p w14:paraId="10E7EF85" w14:textId="26064F03" w:rsidR="00857F16" w:rsidRPr="008E362A" w:rsidRDefault="00857F16" w:rsidP="00164768">
      <w:pPr>
        <w:numPr>
          <w:ilvl w:val="0"/>
          <w:numId w:val="1"/>
        </w:numPr>
      </w:pPr>
      <w:r>
        <w:t>Vigilantes da Natureza</w:t>
      </w:r>
      <w:r w:rsidR="00532B08">
        <w:t xml:space="preserve"> e Força de Sapadores Bombeiros Florestais</w:t>
      </w:r>
      <w:r>
        <w:t>.</w:t>
      </w:r>
    </w:p>
    <w:p w14:paraId="28ADF37E" w14:textId="1D8AD825" w:rsidR="00C23D43" w:rsidRPr="008E362A" w:rsidRDefault="00C23D43" w:rsidP="00164768">
      <w:pPr>
        <w:numPr>
          <w:ilvl w:val="0"/>
          <w:numId w:val="1"/>
        </w:numPr>
      </w:pPr>
      <w:r w:rsidRPr="008E362A">
        <w:t>Técnicos municipais e intermunicipais com intervenção na área florestal</w:t>
      </w:r>
      <w:r w:rsidR="00857F16">
        <w:t>.</w:t>
      </w:r>
    </w:p>
    <w:p w14:paraId="3462EF22" w14:textId="7292B8CA" w:rsidR="00C23D43" w:rsidRPr="008E362A" w:rsidRDefault="00857F16" w:rsidP="00164768">
      <w:pPr>
        <w:numPr>
          <w:ilvl w:val="0"/>
          <w:numId w:val="1"/>
        </w:numPr>
      </w:pPr>
      <w:r>
        <w:t>Operadores profissionais</w:t>
      </w:r>
      <w:r w:rsidR="00C23D43" w:rsidRPr="008E362A">
        <w:t xml:space="preserve"> do setor florestal</w:t>
      </w:r>
      <w:r>
        <w:t>.</w:t>
      </w:r>
    </w:p>
    <w:p w14:paraId="527CB455" w14:textId="01C803D0" w:rsidR="00C23D43" w:rsidRPr="008E362A" w:rsidRDefault="00C23D43" w:rsidP="00164768">
      <w:pPr>
        <w:numPr>
          <w:ilvl w:val="0"/>
          <w:numId w:val="1"/>
        </w:numPr>
      </w:pPr>
      <w:r w:rsidRPr="008E362A">
        <w:t>Outros agentes relevantes do território</w:t>
      </w:r>
      <w:r w:rsidR="00857F16">
        <w:t>.</w:t>
      </w:r>
    </w:p>
    <w:bookmarkEnd w:id="1"/>
    <w:p w14:paraId="6607C976" w14:textId="77777777" w:rsidR="00C23D43" w:rsidRDefault="00C23D43" w:rsidP="008E66F1"/>
    <w:p w14:paraId="335DEE25" w14:textId="77777777" w:rsidR="003C1158" w:rsidRDefault="003C1158" w:rsidP="008E66F1"/>
    <w:p w14:paraId="6726D0C6" w14:textId="77777777" w:rsidR="003C1158" w:rsidRDefault="003C1158" w:rsidP="008E66F1"/>
    <w:p w14:paraId="22AE06D6" w14:textId="77777777" w:rsidR="003C1158" w:rsidRPr="008E66F1" w:rsidRDefault="003C1158" w:rsidP="008E66F1"/>
    <w:p w14:paraId="7B45C8DE" w14:textId="6EE9DA35" w:rsidR="008E66F1" w:rsidRPr="008E66F1" w:rsidRDefault="008E66F1" w:rsidP="00164768">
      <w:pPr>
        <w:pStyle w:val="PargrafodaLista"/>
        <w:numPr>
          <w:ilvl w:val="0"/>
          <w:numId w:val="12"/>
        </w:numPr>
        <w:shd w:val="clear" w:color="auto" w:fill="156082" w:themeFill="accent1"/>
        <w:jc w:val="both"/>
        <w:rPr>
          <w:b/>
          <w:bCs/>
          <w:color w:val="FFFFFF" w:themeColor="background1"/>
        </w:rPr>
      </w:pPr>
      <w:r w:rsidRPr="008E66F1">
        <w:rPr>
          <w:b/>
          <w:bCs/>
          <w:color w:val="FFFFFF" w:themeColor="background1"/>
        </w:rPr>
        <w:t>Conteúdos Programáticos Detalhados</w:t>
      </w:r>
    </w:p>
    <w:p w14:paraId="1E0B8CD7" w14:textId="7EDA1BB1" w:rsidR="00A01146" w:rsidRDefault="00A01146" w:rsidP="00921B1B">
      <w:pPr>
        <w:jc w:val="both"/>
        <w:rPr>
          <w:b/>
          <w:bCs/>
          <w:shd w:val="clear" w:color="auto" w:fill="E8E8E8" w:themeFill="background2"/>
        </w:rPr>
      </w:pPr>
      <w:r>
        <w:rPr>
          <w:b/>
          <w:bCs/>
          <w:shd w:val="clear" w:color="auto" w:fill="E8E8E8" w:themeFill="background2"/>
        </w:rPr>
        <w:t>Parte Teórica</w:t>
      </w:r>
    </w:p>
    <w:p w14:paraId="3F37D4CD" w14:textId="6775A7CC" w:rsidR="008E66F1" w:rsidRPr="008E66F1" w:rsidRDefault="008E66F1" w:rsidP="00921B1B">
      <w:pPr>
        <w:jc w:val="both"/>
        <w:rPr>
          <w:b/>
          <w:bCs/>
        </w:rPr>
      </w:pPr>
      <w:r w:rsidRPr="008E66F1">
        <w:rPr>
          <w:b/>
          <w:bCs/>
          <w:shd w:val="clear" w:color="auto" w:fill="E8E8E8" w:themeFill="background2"/>
        </w:rPr>
        <w:t xml:space="preserve">Módulo 1 – Fitossanidade Florestal e Enquadramento </w:t>
      </w:r>
      <w:r w:rsidR="00F364A4">
        <w:rPr>
          <w:b/>
          <w:bCs/>
          <w:shd w:val="clear" w:color="auto" w:fill="E8E8E8" w:themeFill="background2"/>
        </w:rPr>
        <w:t>Legislativo</w:t>
      </w:r>
      <w:r w:rsidRPr="008E66F1">
        <w:rPr>
          <w:b/>
          <w:bCs/>
          <w:shd w:val="clear" w:color="auto" w:fill="E8E8E8" w:themeFill="background2"/>
        </w:rPr>
        <w:t xml:space="preserve"> (3h</w:t>
      </w:r>
      <w:r w:rsidRPr="008E66F1">
        <w:rPr>
          <w:b/>
          <w:bCs/>
        </w:rPr>
        <w:t>)</w:t>
      </w:r>
    </w:p>
    <w:p w14:paraId="046E562D" w14:textId="77777777" w:rsidR="00857F16" w:rsidRDefault="008E66F1" w:rsidP="00921B1B">
      <w:pPr>
        <w:jc w:val="both"/>
        <w:rPr>
          <w:b/>
          <w:bCs/>
        </w:rPr>
      </w:pPr>
      <w:r w:rsidRPr="008E66F1">
        <w:rPr>
          <w:b/>
          <w:bCs/>
        </w:rPr>
        <w:t>Objetivos:</w:t>
      </w:r>
    </w:p>
    <w:p w14:paraId="5BEB8287" w14:textId="5533F7B8" w:rsidR="008E66F1" w:rsidRPr="008E66F1" w:rsidRDefault="008E66F1" w:rsidP="00921B1B">
      <w:pPr>
        <w:jc w:val="both"/>
      </w:pPr>
      <w:r w:rsidRPr="008E66F1">
        <w:t xml:space="preserve">Compreender o conceito de </w:t>
      </w:r>
      <w:r w:rsidR="00457FA1">
        <w:t>fitos</w:t>
      </w:r>
      <w:r w:rsidRPr="008E66F1">
        <w:t>sanidade florestal no contexto da sustentabilidade ambiental e conhecer o enquadramento legal nacional e europeu.</w:t>
      </w:r>
    </w:p>
    <w:p w14:paraId="74FB6EE0" w14:textId="77777777" w:rsidR="008E66F1" w:rsidRPr="008E66F1" w:rsidRDefault="008E66F1" w:rsidP="00921B1B">
      <w:pPr>
        <w:jc w:val="both"/>
      </w:pPr>
      <w:r w:rsidRPr="008E66F1">
        <w:rPr>
          <w:b/>
          <w:bCs/>
        </w:rPr>
        <w:t>Conteúdos:</w:t>
      </w:r>
    </w:p>
    <w:p w14:paraId="5449FF55" w14:textId="77777777" w:rsidR="008C2E9D" w:rsidRDefault="008E66F1" w:rsidP="00164768">
      <w:pPr>
        <w:numPr>
          <w:ilvl w:val="0"/>
          <w:numId w:val="3"/>
        </w:numPr>
        <w:jc w:val="both"/>
      </w:pPr>
      <w:r w:rsidRPr="008E66F1">
        <w:t>A fitossanidade como pilar da sustentabilidade florestal e da competitividade do setor;</w:t>
      </w:r>
    </w:p>
    <w:p w14:paraId="1148FC8B" w14:textId="63F54AF8" w:rsidR="008E66F1" w:rsidRPr="008E66F1" w:rsidRDefault="008E66F1" w:rsidP="00164768">
      <w:pPr>
        <w:numPr>
          <w:ilvl w:val="0"/>
          <w:numId w:val="3"/>
        </w:numPr>
        <w:jc w:val="both"/>
      </w:pPr>
      <w:r w:rsidRPr="008E66F1">
        <w:t>Regulamento (UE) 2016/2031</w:t>
      </w:r>
      <w:r w:rsidR="00457FA1">
        <w:t>, de 26 de outubro</w:t>
      </w:r>
      <w:r w:rsidRPr="008E66F1">
        <w:t xml:space="preserve"> e Decreto-Lei n.º 67/2020, de 15 de setembro;</w:t>
      </w:r>
    </w:p>
    <w:p w14:paraId="380D279B" w14:textId="25F9299E" w:rsidR="008E66F1" w:rsidRPr="008E66F1" w:rsidRDefault="008E66F1" w:rsidP="00164768">
      <w:pPr>
        <w:numPr>
          <w:ilvl w:val="0"/>
          <w:numId w:val="3"/>
        </w:numPr>
        <w:jc w:val="both"/>
      </w:pPr>
      <w:r w:rsidRPr="008E66F1">
        <w:lastRenderedPageBreak/>
        <w:t>Papel e articulação das entidades competentes (ICNF,</w:t>
      </w:r>
      <w:r w:rsidR="001F6BB8">
        <w:t xml:space="preserve"> </w:t>
      </w:r>
      <w:r w:rsidR="008C2E9D">
        <w:t>IP,</w:t>
      </w:r>
      <w:r w:rsidRPr="008E66F1">
        <w:t xml:space="preserve"> DGAV, INIAV,</w:t>
      </w:r>
      <w:r w:rsidR="001F6BB8">
        <w:t xml:space="preserve"> </w:t>
      </w:r>
      <w:r w:rsidR="004E180E">
        <w:t xml:space="preserve">IP, </w:t>
      </w:r>
      <w:r w:rsidR="004E180E" w:rsidRPr="008E66F1">
        <w:t>GNR</w:t>
      </w:r>
      <w:r w:rsidRPr="008E66F1">
        <w:t xml:space="preserve">/SEPNA, </w:t>
      </w:r>
      <w:r w:rsidR="00857F16">
        <w:t xml:space="preserve">Laboratórios nacionais, </w:t>
      </w:r>
      <w:r w:rsidR="00857F16" w:rsidRPr="008E66F1">
        <w:t>Municípios</w:t>
      </w:r>
      <w:r w:rsidRPr="008E66F1">
        <w:t>);</w:t>
      </w:r>
    </w:p>
    <w:p w14:paraId="6BB5273E" w14:textId="77777777" w:rsidR="008E66F1" w:rsidRPr="008E66F1" w:rsidRDefault="008E66F1" w:rsidP="00164768">
      <w:pPr>
        <w:numPr>
          <w:ilvl w:val="0"/>
          <w:numId w:val="3"/>
        </w:numPr>
        <w:jc w:val="both"/>
      </w:pPr>
      <w:r w:rsidRPr="008E66F1">
        <w:t>Obrigações dos proprietários e operadores profissionais;</w:t>
      </w:r>
    </w:p>
    <w:p w14:paraId="1FAF6FBC" w14:textId="77777777" w:rsidR="008E66F1" w:rsidRDefault="008E66F1" w:rsidP="00164768">
      <w:pPr>
        <w:numPr>
          <w:ilvl w:val="0"/>
          <w:numId w:val="3"/>
        </w:numPr>
        <w:jc w:val="both"/>
      </w:pPr>
      <w:r w:rsidRPr="008E66F1">
        <w:t>Fluxo de comunicação de suspeitas e gestão de ocorrências fitossanitárias.</w:t>
      </w:r>
    </w:p>
    <w:p w14:paraId="7C4B88F8" w14:textId="6C49C356" w:rsidR="008B25E6" w:rsidRPr="008E66F1" w:rsidRDefault="008B25E6" w:rsidP="00164768">
      <w:pPr>
        <w:numPr>
          <w:ilvl w:val="0"/>
          <w:numId w:val="3"/>
        </w:numPr>
        <w:jc w:val="both"/>
      </w:pPr>
      <w:r>
        <w:t>Avaliação.</w:t>
      </w:r>
    </w:p>
    <w:p w14:paraId="122A9101" w14:textId="659B55F5" w:rsidR="00921B1B" w:rsidRDefault="008E66F1" w:rsidP="00A01146">
      <w:pPr>
        <w:jc w:val="both"/>
        <w:rPr>
          <w:b/>
          <w:bCs/>
        </w:rPr>
      </w:pPr>
      <w:r w:rsidRPr="008E66F1">
        <w:rPr>
          <w:b/>
          <w:bCs/>
        </w:rPr>
        <w:t>Resultados esperados:</w:t>
      </w:r>
    </w:p>
    <w:p w14:paraId="285E3CAA" w14:textId="01ED92EF" w:rsidR="008E66F1" w:rsidRPr="008E66F1" w:rsidRDefault="008E66F1" w:rsidP="00A01146">
      <w:pPr>
        <w:jc w:val="both"/>
      </w:pPr>
      <w:r w:rsidRPr="008E66F1">
        <w:t>Os formandos compreendem o quadro legal e institucional e reconhecem o papel de cada entidade na gestão fitossanitária florestal.</w:t>
      </w:r>
    </w:p>
    <w:p w14:paraId="4D4CA601" w14:textId="3077A592" w:rsidR="008C2E9D" w:rsidRDefault="008C2E9D" w:rsidP="008C2E9D">
      <w:pPr>
        <w:jc w:val="both"/>
        <w:rPr>
          <w:b/>
          <w:bCs/>
        </w:rPr>
      </w:pPr>
      <w:r>
        <w:rPr>
          <w:b/>
          <w:bCs/>
        </w:rPr>
        <w:t>Formador</w:t>
      </w:r>
      <w:r w:rsidR="00F630F7">
        <w:rPr>
          <w:b/>
          <w:bCs/>
        </w:rPr>
        <w:t>es</w:t>
      </w:r>
      <w:r w:rsidRPr="008E66F1">
        <w:rPr>
          <w:b/>
          <w:bCs/>
        </w:rPr>
        <w:t>:</w:t>
      </w:r>
    </w:p>
    <w:p w14:paraId="7778B126" w14:textId="1F822A09" w:rsidR="008C2E9D" w:rsidRDefault="008C2E9D" w:rsidP="008C2E9D">
      <w:pPr>
        <w:jc w:val="both"/>
      </w:pPr>
      <w:r>
        <w:t>ICNF, IP</w:t>
      </w:r>
    </w:p>
    <w:p w14:paraId="1E7ED626" w14:textId="77777777" w:rsidR="00500C16" w:rsidRPr="008C2E9D" w:rsidRDefault="00500C16" w:rsidP="008C2E9D">
      <w:pPr>
        <w:jc w:val="both"/>
      </w:pPr>
    </w:p>
    <w:p w14:paraId="2F4F31E7" w14:textId="17888AB5" w:rsidR="008E66F1" w:rsidRPr="008E66F1" w:rsidRDefault="008E66F1" w:rsidP="00A01146">
      <w:pPr>
        <w:jc w:val="both"/>
        <w:rPr>
          <w:b/>
          <w:bCs/>
          <w:shd w:val="clear" w:color="auto" w:fill="E8E8E8" w:themeFill="background2"/>
        </w:rPr>
      </w:pPr>
      <w:bookmarkStart w:id="2" w:name="_Hlk216023202"/>
      <w:r w:rsidRPr="008E66F1">
        <w:rPr>
          <w:b/>
          <w:bCs/>
          <w:shd w:val="clear" w:color="auto" w:fill="E8E8E8" w:themeFill="background2"/>
        </w:rPr>
        <w:t>Módulo 2 – Principais Pragas e Doenças do Pinhal, Montado</w:t>
      </w:r>
      <w:r w:rsidR="008C2E9D">
        <w:rPr>
          <w:b/>
          <w:bCs/>
          <w:shd w:val="clear" w:color="auto" w:fill="E8E8E8" w:themeFill="background2"/>
        </w:rPr>
        <w:t>,</w:t>
      </w:r>
      <w:r w:rsidRPr="008E66F1">
        <w:rPr>
          <w:b/>
          <w:bCs/>
          <w:shd w:val="clear" w:color="auto" w:fill="E8E8E8" w:themeFill="background2"/>
        </w:rPr>
        <w:t xml:space="preserve"> Eucaliptal</w:t>
      </w:r>
      <w:r w:rsidR="008C2E9D">
        <w:rPr>
          <w:b/>
          <w:bCs/>
          <w:shd w:val="clear" w:color="auto" w:fill="E8E8E8" w:themeFill="background2"/>
        </w:rPr>
        <w:t>, Castanheiro e Outras Folhosas</w:t>
      </w:r>
      <w:r w:rsidRPr="008E66F1">
        <w:rPr>
          <w:b/>
          <w:bCs/>
          <w:shd w:val="clear" w:color="auto" w:fill="E8E8E8" w:themeFill="background2"/>
        </w:rPr>
        <w:t xml:space="preserve"> (6h)</w:t>
      </w:r>
    </w:p>
    <w:p w14:paraId="06812D71" w14:textId="77777777" w:rsidR="00921B1B" w:rsidRDefault="008E66F1" w:rsidP="00A01146">
      <w:pPr>
        <w:jc w:val="both"/>
        <w:rPr>
          <w:b/>
          <w:bCs/>
        </w:rPr>
      </w:pPr>
      <w:r w:rsidRPr="008E66F1">
        <w:rPr>
          <w:b/>
          <w:bCs/>
        </w:rPr>
        <w:t>Objetivos:</w:t>
      </w:r>
    </w:p>
    <w:p w14:paraId="0C3A443C" w14:textId="37E80753" w:rsidR="008E66F1" w:rsidRDefault="008E66F1" w:rsidP="00164768">
      <w:pPr>
        <w:pStyle w:val="PargrafodaLista"/>
        <w:numPr>
          <w:ilvl w:val="0"/>
          <w:numId w:val="14"/>
        </w:numPr>
        <w:jc w:val="both"/>
      </w:pPr>
      <w:r w:rsidRPr="008E66F1">
        <w:t xml:space="preserve">Identificar sintomas e sinais das principais pragas de quarentena ou </w:t>
      </w:r>
      <w:r w:rsidR="00F364A4">
        <w:t>com</w:t>
      </w:r>
      <w:r w:rsidRPr="008E66F1">
        <w:t xml:space="preserve"> impacto económico relevante</w:t>
      </w:r>
      <w:r w:rsidR="00BE63CF">
        <w:t xml:space="preserve"> e conhecer as principais medidas de prevenção e controlo</w:t>
      </w:r>
      <w:r w:rsidR="00AE56C4">
        <w:t>, incluindo o transporte e armazenamento de material lenhoso com risco fitossanitário</w:t>
      </w:r>
      <w:r w:rsidR="00BE63CF">
        <w:t>.</w:t>
      </w:r>
    </w:p>
    <w:p w14:paraId="069F5A20" w14:textId="65D38288" w:rsidR="000E67FE" w:rsidRPr="008E66F1" w:rsidRDefault="000E67FE" w:rsidP="00164768">
      <w:pPr>
        <w:pStyle w:val="PargrafodaLista"/>
        <w:numPr>
          <w:ilvl w:val="0"/>
          <w:numId w:val="14"/>
        </w:numPr>
        <w:jc w:val="both"/>
      </w:pPr>
      <w:r w:rsidRPr="008E66F1">
        <w:t xml:space="preserve">Desenvolver competências em </w:t>
      </w:r>
      <w:r w:rsidR="00D80784">
        <w:t xml:space="preserve">diferentes métodos de </w:t>
      </w:r>
      <w:r w:rsidRPr="008E66F1">
        <w:t>observação</w:t>
      </w:r>
      <w:r>
        <w:t>, armadilhagem</w:t>
      </w:r>
      <w:r w:rsidR="00D80784">
        <w:t>,</w:t>
      </w:r>
      <w:r w:rsidRPr="008E66F1">
        <w:t xml:space="preserve"> amostragem</w:t>
      </w:r>
      <w:r w:rsidR="00D80784">
        <w:t xml:space="preserve"> e georreferenciação de ocorrências</w:t>
      </w:r>
      <w:r>
        <w:t>,</w:t>
      </w:r>
      <w:r w:rsidRPr="008E66F1">
        <w:t xml:space="preserve"> aplicar boas práticas de prevenção</w:t>
      </w:r>
      <w:r>
        <w:t xml:space="preserve"> </w:t>
      </w:r>
      <w:r w:rsidR="00AE56C4">
        <w:t xml:space="preserve">e gestão de sobrantes </w:t>
      </w:r>
      <w:r>
        <w:t>e implementar procedimentos corretos de comunicação perante suspeitas</w:t>
      </w:r>
      <w:r w:rsidRPr="008E66F1">
        <w:t>.</w:t>
      </w:r>
    </w:p>
    <w:p w14:paraId="54223DE7" w14:textId="77777777" w:rsidR="003C1158" w:rsidRDefault="003C1158" w:rsidP="00A01146">
      <w:pPr>
        <w:jc w:val="both"/>
        <w:rPr>
          <w:b/>
          <w:bCs/>
        </w:rPr>
      </w:pPr>
    </w:p>
    <w:p w14:paraId="633E9EA4" w14:textId="77777777" w:rsidR="003C1158" w:rsidRDefault="003C1158" w:rsidP="00A01146">
      <w:pPr>
        <w:jc w:val="both"/>
        <w:rPr>
          <w:b/>
          <w:bCs/>
        </w:rPr>
      </w:pPr>
    </w:p>
    <w:p w14:paraId="1381CA32" w14:textId="77777777" w:rsidR="003C1158" w:rsidRDefault="003C1158" w:rsidP="00A01146">
      <w:pPr>
        <w:jc w:val="both"/>
        <w:rPr>
          <w:b/>
          <w:bCs/>
        </w:rPr>
      </w:pPr>
    </w:p>
    <w:p w14:paraId="3258790E" w14:textId="7458F37C" w:rsidR="008E66F1" w:rsidRPr="008E66F1" w:rsidRDefault="008E66F1" w:rsidP="00A01146">
      <w:pPr>
        <w:jc w:val="both"/>
      </w:pPr>
      <w:r w:rsidRPr="008E66F1">
        <w:rPr>
          <w:b/>
          <w:bCs/>
        </w:rPr>
        <w:t>Conteúdos:</w:t>
      </w:r>
    </w:p>
    <w:p w14:paraId="0728DDF7" w14:textId="0964DDE1" w:rsidR="008E66F1" w:rsidRPr="008E66F1" w:rsidRDefault="008E66F1" w:rsidP="00A01146">
      <w:pPr>
        <w:jc w:val="both"/>
      </w:pPr>
      <w:r w:rsidRPr="008E66F1">
        <w:rPr>
          <w:b/>
          <w:bCs/>
        </w:rPr>
        <w:t>A. Pinhal</w:t>
      </w:r>
      <w:r w:rsidR="009C7259">
        <w:rPr>
          <w:b/>
          <w:bCs/>
        </w:rPr>
        <w:t xml:space="preserve"> (</w:t>
      </w:r>
      <w:r w:rsidR="00D204EC">
        <w:rPr>
          <w:b/>
          <w:bCs/>
        </w:rPr>
        <w:t>1,5</w:t>
      </w:r>
      <w:r w:rsidR="009C7259">
        <w:rPr>
          <w:b/>
          <w:bCs/>
        </w:rPr>
        <w:t>h)</w:t>
      </w:r>
    </w:p>
    <w:p w14:paraId="45D7F1F8" w14:textId="70D01491" w:rsidR="008E66F1" w:rsidRDefault="008119D3" w:rsidP="00164768">
      <w:pPr>
        <w:numPr>
          <w:ilvl w:val="0"/>
          <w:numId w:val="4"/>
        </w:numPr>
        <w:jc w:val="both"/>
      </w:pPr>
      <w:r w:rsidRPr="008119D3">
        <w:lastRenderedPageBreak/>
        <w:t>Pragas de quarentena:</w:t>
      </w:r>
      <w:r>
        <w:rPr>
          <w:i/>
          <w:iCs/>
        </w:rPr>
        <w:t xml:space="preserve"> </w:t>
      </w:r>
      <w:r w:rsidR="008E66F1" w:rsidRPr="008E66F1">
        <w:rPr>
          <w:i/>
          <w:iCs/>
        </w:rPr>
        <w:t>Bursaphelenchus xylophilus</w:t>
      </w:r>
      <w:r w:rsidR="008E66F1" w:rsidRPr="008E66F1">
        <w:t xml:space="preserve"> (Nemátodo da Madeira do Pinheiro)</w:t>
      </w:r>
      <w:r>
        <w:t xml:space="preserve"> e</w:t>
      </w:r>
      <w:r w:rsidR="00AA1097">
        <w:t xml:space="preserve"> </w:t>
      </w:r>
      <w:r w:rsidR="00921B1B">
        <w:t>inseto-</w:t>
      </w:r>
      <w:r w:rsidR="008E66F1" w:rsidRPr="008E66F1">
        <w:t>vetor (</w:t>
      </w:r>
      <w:r w:rsidR="008E66F1" w:rsidRPr="008E66F1">
        <w:rPr>
          <w:i/>
          <w:iCs/>
        </w:rPr>
        <w:t>Monochamus spp.</w:t>
      </w:r>
      <w:r w:rsidR="008E66F1" w:rsidRPr="008E66F1">
        <w:t>)</w:t>
      </w:r>
      <w:r w:rsidR="00D80784">
        <w:t>,</w:t>
      </w:r>
      <w:r w:rsidR="008E66F1" w:rsidRPr="008E66F1">
        <w:t xml:space="preserve"> </w:t>
      </w:r>
      <w:r w:rsidRPr="008119D3">
        <w:rPr>
          <w:i/>
          <w:iCs/>
        </w:rPr>
        <w:t>Fusarium circinatum</w:t>
      </w:r>
      <w:r w:rsidR="00D80784">
        <w:rPr>
          <w:i/>
          <w:iCs/>
        </w:rPr>
        <w:t xml:space="preserve"> e Dendrolimus sibiricus</w:t>
      </w:r>
      <w:r>
        <w:t>;</w:t>
      </w:r>
    </w:p>
    <w:p w14:paraId="79ED3961" w14:textId="129DE2F9" w:rsidR="00AA1097" w:rsidRPr="008E66F1" w:rsidRDefault="008119D3" w:rsidP="00164768">
      <w:pPr>
        <w:numPr>
          <w:ilvl w:val="0"/>
          <w:numId w:val="4"/>
        </w:numPr>
        <w:jc w:val="both"/>
      </w:pPr>
      <w:r>
        <w:t>Escolítideos;</w:t>
      </w:r>
    </w:p>
    <w:p w14:paraId="775915F4" w14:textId="1E94D449" w:rsidR="00AA1097" w:rsidRDefault="00AA1097" w:rsidP="00164768">
      <w:pPr>
        <w:numPr>
          <w:ilvl w:val="0"/>
          <w:numId w:val="4"/>
        </w:numPr>
        <w:jc w:val="both"/>
      </w:pPr>
      <w:r w:rsidRPr="00A90FF3">
        <w:t>Outras ameaças (Curculionídeos, Cerambicídeos, lepidópteros de</w:t>
      </w:r>
      <w:r>
        <w:t>sfolhadores</w:t>
      </w:r>
      <w:r w:rsidR="008119D3">
        <w:t xml:space="preserve"> e fungos</w:t>
      </w:r>
      <w:r w:rsidRPr="00A90FF3">
        <w:t>).</w:t>
      </w:r>
    </w:p>
    <w:p w14:paraId="289A1E1D" w14:textId="75E220E4" w:rsidR="008E66F1" w:rsidRPr="008E66F1" w:rsidRDefault="008E66F1" w:rsidP="00A01146">
      <w:pPr>
        <w:jc w:val="both"/>
      </w:pPr>
      <w:r w:rsidRPr="008E66F1">
        <w:rPr>
          <w:b/>
          <w:bCs/>
        </w:rPr>
        <w:t>B. Montado</w:t>
      </w:r>
      <w:r w:rsidR="009C7259">
        <w:rPr>
          <w:b/>
          <w:bCs/>
        </w:rPr>
        <w:t xml:space="preserve"> (</w:t>
      </w:r>
      <w:r w:rsidR="00D204EC">
        <w:rPr>
          <w:b/>
          <w:bCs/>
        </w:rPr>
        <w:t>1,5</w:t>
      </w:r>
      <w:r w:rsidR="009C7259">
        <w:rPr>
          <w:b/>
          <w:bCs/>
        </w:rPr>
        <w:t>h)</w:t>
      </w:r>
    </w:p>
    <w:p w14:paraId="3B81F502" w14:textId="0882EB9B" w:rsidR="008E66F1" w:rsidRPr="008E66F1" w:rsidRDefault="008E66F1" w:rsidP="00164768">
      <w:pPr>
        <w:numPr>
          <w:ilvl w:val="0"/>
          <w:numId w:val="5"/>
        </w:numPr>
        <w:jc w:val="both"/>
      </w:pPr>
      <w:r w:rsidRPr="008E66F1">
        <w:t>Complexo do declínio do sobreiro e da azinheira: agentes bióticos e abióticos associados</w:t>
      </w:r>
      <w:r w:rsidR="00D80784">
        <w:t>;</w:t>
      </w:r>
    </w:p>
    <w:p w14:paraId="5D0700F8" w14:textId="10F5DB77" w:rsidR="00D80784" w:rsidRDefault="00D80784" w:rsidP="00164768">
      <w:pPr>
        <w:numPr>
          <w:ilvl w:val="0"/>
          <w:numId w:val="5"/>
        </w:numPr>
        <w:jc w:val="both"/>
      </w:pPr>
      <w:r w:rsidRPr="008119D3">
        <w:t>Pragas de quarentena:</w:t>
      </w:r>
      <w:r>
        <w:t xml:space="preserve"> </w:t>
      </w:r>
      <w:r w:rsidRPr="008E66F1">
        <w:rPr>
          <w:i/>
          <w:iCs/>
        </w:rPr>
        <w:t>Xylella fastidiosa</w:t>
      </w:r>
      <w:r>
        <w:rPr>
          <w:i/>
          <w:iCs/>
        </w:rPr>
        <w:t xml:space="preserve">; </w:t>
      </w:r>
    </w:p>
    <w:p w14:paraId="11DCF770" w14:textId="3C7A1797" w:rsidR="00D80784" w:rsidRPr="00D80784" w:rsidRDefault="00D80784" w:rsidP="00164768">
      <w:pPr>
        <w:numPr>
          <w:ilvl w:val="0"/>
          <w:numId w:val="5"/>
        </w:numPr>
        <w:jc w:val="both"/>
      </w:pPr>
      <w:r>
        <w:t xml:space="preserve">Insetos perfuradores: </w:t>
      </w:r>
      <w:r w:rsidRPr="008E66F1">
        <w:rPr>
          <w:i/>
          <w:iCs/>
        </w:rPr>
        <w:t>Platypus cylindrus</w:t>
      </w:r>
      <w:r w:rsidRPr="008E66F1">
        <w:t xml:space="preserve"> (Plátipo)</w:t>
      </w:r>
      <w:r>
        <w:t>;</w:t>
      </w:r>
    </w:p>
    <w:p w14:paraId="03A12998" w14:textId="423F91AD" w:rsidR="008E66F1" w:rsidRDefault="00D80784" w:rsidP="00164768">
      <w:pPr>
        <w:numPr>
          <w:ilvl w:val="0"/>
          <w:numId w:val="5"/>
        </w:numPr>
        <w:jc w:val="both"/>
      </w:pPr>
      <w:r w:rsidRPr="00D80784">
        <w:t>Doenças associadas ao montado</w:t>
      </w:r>
      <w:r>
        <w:t>.</w:t>
      </w:r>
    </w:p>
    <w:p w14:paraId="252ED5C5" w14:textId="5C1F7F41" w:rsidR="008E66F1" w:rsidRPr="008E66F1" w:rsidRDefault="008E66F1" w:rsidP="00A01146">
      <w:pPr>
        <w:jc w:val="both"/>
      </w:pPr>
      <w:r w:rsidRPr="008E66F1">
        <w:rPr>
          <w:b/>
          <w:bCs/>
        </w:rPr>
        <w:t>C. Eucaliptal</w:t>
      </w:r>
      <w:r w:rsidR="009C7259">
        <w:rPr>
          <w:b/>
          <w:bCs/>
        </w:rPr>
        <w:t xml:space="preserve"> (1</w:t>
      </w:r>
      <w:r w:rsidR="00D204EC">
        <w:rPr>
          <w:b/>
          <w:bCs/>
        </w:rPr>
        <w:t>,5</w:t>
      </w:r>
      <w:r w:rsidR="009C7259">
        <w:rPr>
          <w:b/>
          <w:bCs/>
        </w:rPr>
        <w:t>h)</w:t>
      </w:r>
    </w:p>
    <w:p w14:paraId="3023B4E3" w14:textId="577FF9FA" w:rsidR="00BD388E" w:rsidRPr="008C1B1F" w:rsidRDefault="00BD388E" w:rsidP="00164768">
      <w:pPr>
        <w:numPr>
          <w:ilvl w:val="0"/>
          <w:numId w:val="6"/>
        </w:numPr>
        <w:jc w:val="both"/>
      </w:pPr>
      <w:r>
        <w:t>Desfolhadores</w:t>
      </w:r>
      <w:r w:rsidR="006E537C">
        <w:t xml:space="preserve">: </w:t>
      </w:r>
      <w:r w:rsidR="008E66F1" w:rsidRPr="008E66F1">
        <w:rPr>
          <w:i/>
          <w:iCs/>
        </w:rPr>
        <w:t>Gonipterus platensis</w:t>
      </w:r>
      <w:r w:rsidR="006E537C">
        <w:rPr>
          <w:i/>
          <w:iCs/>
        </w:rPr>
        <w:t xml:space="preserve">, </w:t>
      </w:r>
      <w:r w:rsidR="006E537C" w:rsidRPr="008E66F1">
        <w:rPr>
          <w:i/>
          <w:iCs/>
        </w:rPr>
        <w:t>Thaumastocoris peregrinus</w:t>
      </w:r>
      <w:r w:rsidR="006E537C">
        <w:rPr>
          <w:i/>
          <w:iCs/>
        </w:rPr>
        <w:t xml:space="preserve">, </w:t>
      </w:r>
      <w:r w:rsidR="006E537C" w:rsidRPr="008C1B1F">
        <w:rPr>
          <w:i/>
          <w:iCs/>
        </w:rPr>
        <w:t>Tra</w:t>
      </w:r>
      <w:r w:rsidR="008C1B1F" w:rsidRPr="008C1B1F">
        <w:rPr>
          <w:i/>
          <w:iCs/>
        </w:rPr>
        <w:t>chymela sloanei</w:t>
      </w:r>
      <w:r w:rsidRPr="008C1B1F">
        <w:rPr>
          <w:i/>
          <w:iCs/>
        </w:rPr>
        <w:t>i;</w:t>
      </w:r>
    </w:p>
    <w:p w14:paraId="10CBBEE9" w14:textId="2312A5F7" w:rsidR="008E66F1" w:rsidRPr="008E66F1" w:rsidRDefault="00BD388E" w:rsidP="00164768">
      <w:pPr>
        <w:numPr>
          <w:ilvl w:val="0"/>
          <w:numId w:val="6"/>
        </w:numPr>
        <w:jc w:val="both"/>
      </w:pPr>
      <w:r w:rsidRPr="00BD388E">
        <w:t>Perfuradores:</w:t>
      </w:r>
      <w:r w:rsidR="006E537C">
        <w:rPr>
          <w:i/>
          <w:iCs/>
        </w:rPr>
        <w:t xml:space="preserve"> Phoracantha spp</w:t>
      </w:r>
      <w:r w:rsidR="006E537C">
        <w:t>;</w:t>
      </w:r>
    </w:p>
    <w:p w14:paraId="6AF320B7" w14:textId="3E11B46B" w:rsidR="008E66F1" w:rsidRPr="008E66F1" w:rsidRDefault="008E66F1" w:rsidP="00164768">
      <w:pPr>
        <w:numPr>
          <w:ilvl w:val="0"/>
          <w:numId w:val="6"/>
        </w:numPr>
        <w:jc w:val="both"/>
      </w:pPr>
      <w:r w:rsidRPr="008E66F1">
        <w:t xml:space="preserve">Doenças foliares: </w:t>
      </w:r>
      <w:r w:rsidRPr="008E66F1">
        <w:rPr>
          <w:i/>
          <w:iCs/>
        </w:rPr>
        <w:t>Mycosphaerella spp.</w:t>
      </w:r>
      <w:r w:rsidRPr="008E66F1">
        <w:t xml:space="preserve">, </w:t>
      </w:r>
      <w:r w:rsidRPr="008E66F1">
        <w:rPr>
          <w:i/>
          <w:iCs/>
        </w:rPr>
        <w:t xml:space="preserve">Teratosphaeria </w:t>
      </w:r>
      <w:r w:rsidR="004E180E" w:rsidRPr="008E66F1">
        <w:rPr>
          <w:i/>
          <w:iCs/>
        </w:rPr>
        <w:t>spp;</w:t>
      </w:r>
    </w:p>
    <w:p w14:paraId="04B2906B" w14:textId="515B0B72" w:rsidR="006E537C" w:rsidRDefault="006E537C" w:rsidP="00164768">
      <w:pPr>
        <w:numPr>
          <w:ilvl w:val="0"/>
          <w:numId w:val="6"/>
        </w:numPr>
        <w:jc w:val="both"/>
      </w:pPr>
      <w:r>
        <w:t>Controlo biológico e controlo químico.</w:t>
      </w:r>
    </w:p>
    <w:bookmarkEnd w:id="2"/>
    <w:p w14:paraId="282B833D" w14:textId="77A7D5CC" w:rsidR="006E537C" w:rsidRPr="008E66F1" w:rsidRDefault="006E537C" w:rsidP="006E537C">
      <w:pPr>
        <w:jc w:val="both"/>
      </w:pPr>
      <w:r>
        <w:rPr>
          <w:b/>
          <w:bCs/>
        </w:rPr>
        <w:t>D</w:t>
      </w:r>
      <w:r w:rsidRPr="008E66F1">
        <w:rPr>
          <w:b/>
          <w:bCs/>
        </w:rPr>
        <w:t xml:space="preserve">. </w:t>
      </w:r>
      <w:r>
        <w:rPr>
          <w:b/>
          <w:bCs/>
        </w:rPr>
        <w:t>Castanheiro e outras folhosas</w:t>
      </w:r>
      <w:r w:rsidR="009C7259">
        <w:rPr>
          <w:b/>
          <w:bCs/>
        </w:rPr>
        <w:t xml:space="preserve"> (</w:t>
      </w:r>
      <w:r w:rsidR="00D204EC">
        <w:rPr>
          <w:b/>
          <w:bCs/>
        </w:rPr>
        <w:t>1,5</w:t>
      </w:r>
      <w:r w:rsidR="009C7259">
        <w:rPr>
          <w:b/>
          <w:bCs/>
        </w:rPr>
        <w:t>h)</w:t>
      </w:r>
    </w:p>
    <w:p w14:paraId="28567E26" w14:textId="4F012787" w:rsidR="006E537C" w:rsidRPr="008E66F1" w:rsidRDefault="006E537C" w:rsidP="00164768">
      <w:pPr>
        <w:numPr>
          <w:ilvl w:val="0"/>
          <w:numId w:val="6"/>
        </w:numPr>
        <w:jc w:val="both"/>
      </w:pPr>
      <w:r>
        <w:t>Pragas</w:t>
      </w:r>
      <w:r w:rsidR="00E146FC">
        <w:t xml:space="preserve"> de quarentena</w:t>
      </w:r>
      <w:r>
        <w:t xml:space="preserve">: </w:t>
      </w:r>
      <w:r w:rsidR="00E146FC" w:rsidRPr="00BD388E">
        <w:rPr>
          <w:i/>
          <w:iCs/>
        </w:rPr>
        <w:t>Anoplophora chinensis,</w:t>
      </w:r>
      <w:r w:rsidR="00E146FC">
        <w:t xml:space="preserve"> </w:t>
      </w:r>
      <w:r w:rsidR="00E146FC" w:rsidRPr="00E146FC">
        <w:rPr>
          <w:i/>
          <w:iCs/>
        </w:rPr>
        <w:t xml:space="preserve">Anoplophora glabripennis, Agrilus anxius, </w:t>
      </w:r>
      <w:r w:rsidR="00E146FC">
        <w:rPr>
          <w:i/>
          <w:iCs/>
        </w:rPr>
        <w:t>A</w:t>
      </w:r>
      <w:r w:rsidR="00E146FC" w:rsidRPr="00E146FC">
        <w:rPr>
          <w:i/>
          <w:iCs/>
        </w:rPr>
        <w:t xml:space="preserve">grilus planipennis e Popilia </w:t>
      </w:r>
      <w:r w:rsidR="00E146FC">
        <w:rPr>
          <w:i/>
          <w:iCs/>
        </w:rPr>
        <w:t>jap</w:t>
      </w:r>
      <w:r w:rsidR="00BD388E">
        <w:rPr>
          <w:i/>
          <w:iCs/>
        </w:rPr>
        <w:t>o</w:t>
      </w:r>
      <w:r w:rsidR="00E146FC">
        <w:rPr>
          <w:i/>
          <w:iCs/>
        </w:rPr>
        <w:t>nica;</w:t>
      </w:r>
    </w:p>
    <w:p w14:paraId="4C81A4D1" w14:textId="1DCAFC31" w:rsidR="00212BBC" w:rsidRPr="00E146FC" w:rsidRDefault="006E537C" w:rsidP="00164768">
      <w:pPr>
        <w:numPr>
          <w:ilvl w:val="0"/>
          <w:numId w:val="6"/>
        </w:numPr>
        <w:jc w:val="both"/>
        <w:rPr>
          <w:b/>
          <w:bCs/>
        </w:rPr>
      </w:pPr>
      <w:r w:rsidRPr="008E66F1">
        <w:t xml:space="preserve">Doenças </w:t>
      </w:r>
      <w:r w:rsidR="00E146FC">
        <w:t>de maior impacto</w:t>
      </w:r>
      <w:r w:rsidR="00E146FC" w:rsidRPr="00E146FC">
        <w:rPr>
          <w:i/>
          <w:iCs/>
        </w:rPr>
        <w:t xml:space="preserve">: </w:t>
      </w:r>
      <w:bookmarkStart w:id="3" w:name="_Hlk218257474"/>
      <w:r w:rsidR="00E146FC" w:rsidRPr="00E146FC">
        <w:rPr>
          <w:i/>
          <w:iCs/>
        </w:rPr>
        <w:t>Cryphonectria parasítica</w:t>
      </w:r>
      <w:bookmarkEnd w:id="3"/>
      <w:r w:rsidR="00E146FC" w:rsidRPr="00E146FC">
        <w:rPr>
          <w:i/>
          <w:iCs/>
        </w:rPr>
        <w:t>, Phytophthora cinamomi</w:t>
      </w:r>
      <w:r w:rsidR="00E146FC">
        <w:t xml:space="preserve"> e </w:t>
      </w:r>
      <w:r w:rsidR="00E146FC" w:rsidRPr="00E146FC">
        <w:rPr>
          <w:i/>
          <w:iCs/>
        </w:rPr>
        <w:t>Phytophthora</w:t>
      </w:r>
      <w:r w:rsidR="00E146FC">
        <w:rPr>
          <w:i/>
          <w:iCs/>
        </w:rPr>
        <w:t xml:space="preserve"> ramorum;</w:t>
      </w:r>
    </w:p>
    <w:p w14:paraId="72191548" w14:textId="36F4CE3E" w:rsidR="00E146FC" w:rsidRPr="00212BBC" w:rsidRDefault="00E146FC" w:rsidP="00164768">
      <w:pPr>
        <w:numPr>
          <w:ilvl w:val="0"/>
          <w:numId w:val="6"/>
        </w:numPr>
        <w:jc w:val="both"/>
        <w:rPr>
          <w:b/>
          <w:bCs/>
        </w:rPr>
      </w:pPr>
      <w:r>
        <w:rPr>
          <w:i/>
          <w:iCs/>
        </w:rPr>
        <w:t>Dryocosmus kuriphilus</w:t>
      </w:r>
      <w:r w:rsidR="00500C16">
        <w:rPr>
          <w:i/>
          <w:iCs/>
        </w:rPr>
        <w:t>.</w:t>
      </w:r>
    </w:p>
    <w:p w14:paraId="10FF88EF" w14:textId="77777777" w:rsidR="008B25E6" w:rsidRPr="00E146FC" w:rsidRDefault="008B25E6" w:rsidP="008B25E6">
      <w:pPr>
        <w:ind w:left="720"/>
        <w:jc w:val="both"/>
        <w:rPr>
          <w:b/>
          <w:bCs/>
        </w:rPr>
      </w:pPr>
    </w:p>
    <w:p w14:paraId="62DC8F7F" w14:textId="29EBE86B" w:rsidR="00E146FC" w:rsidRPr="008B25E6" w:rsidRDefault="008B25E6" w:rsidP="00164768">
      <w:pPr>
        <w:pStyle w:val="PargrafodaLista"/>
        <w:numPr>
          <w:ilvl w:val="0"/>
          <w:numId w:val="6"/>
        </w:numPr>
        <w:jc w:val="both"/>
      </w:pPr>
      <w:r w:rsidRPr="008B25E6">
        <w:t>Avaliação</w:t>
      </w:r>
    </w:p>
    <w:p w14:paraId="69AA8AFF" w14:textId="77777777" w:rsidR="007B5438" w:rsidRDefault="007B5438" w:rsidP="00A01146">
      <w:pPr>
        <w:jc w:val="both"/>
        <w:rPr>
          <w:b/>
          <w:bCs/>
        </w:rPr>
      </w:pPr>
    </w:p>
    <w:p w14:paraId="0D4DD072" w14:textId="333A9673" w:rsidR="00AA1097" w:rsidRDefault="008E66F1" w:rsidP="00A01146">
      <w:pPr>
        <w:jc w:val="both"/>
        <w:rPr>
          <w:b/>
          <w:bCs/>
        </w:rPr>
      </w:pPr>
      <w:bookmarkStart w:id="4" w:name="_Hlk216023366"/>
      <w:r w:rsidRPr="008E66F1">
        <w:rPr>
          <w:b/>
          <w:bCs/>
        </w:rPr>
        <w:lastRenderedPageBreak/>
        <w:t>Resultados esperados:</w:t>
      </w:r>
    </w:p>
    <w:p w14:paraId="4D88482B" w14:textId="158DDBFC" w:rsidR="008E66F1" w:rsidRDefault="008E66F1" w:rsidP="00A01146">
      <w:pPr>
        <w:jc w:val="both"/>
      </w:pPr>
      <w:r w:rsidRPr="008E66F1">
        <w:t>Os formandos são capazes de identificar os principais sintomas</w:t>
      </w:r>
      <w:r w:rsidR="00F364A4">
        <w:t xml:space="preserve"> e sinais</w:t>
      </w:r>
      <w:r w:rsidRPr="008E66F1">
        <w:t xml:space="preserve"> e compreende</w:t>
      </w:r>
      <w:r w:rsidR="00F364A4">
        <w:t>r</w:t>
      </w:r>
      <w:r w:rsidRPr="008E66F1">
        <w:t xml:space="preserve"> as medidas de </w:t>
      </w:r>
      <w:r w:rsidR="00F364A4">
        <w:t xml:space="preserve">prevenção, controlo </w:t>
      </w:r>
      <w:r w:rsidRPr="008E66F1">
        <w:t xml:space="preserve">e mitigação associadas a cada </w:t>
      </w:r>
      <w:r w:rsidR="006E537C">
        <w:t>sistema</w:t>
      </w:r>
      <w:r w:rsidRPr="008E66F1">
        <w:t xml:space="preserve"> florestal.</w:t>
      </w:r>
    </w:p>
    <w:p w14:paraId="49E1CB37" w14:textId="77777777" w:rsidR="003C1158" w:rsidRDefault="003C1158" w:rsidP="00A01146">
      <w:pPr>
        <w:jc w:val="both"/>
      </w:pPr>
    </w:p>
    <w:p w14:paraId="3E2A7F2B" w14:textId="77777777" w:rsidR="003C1158" w:rsidRDefault="003C1158" w:rsidP="00A01146">
      <w:pPr>
        <w:jc w:val="both"/>
      </w:pPr>
    </w:p>
    <w:p w14:paraId="34E6641F" w14:textId="77777777" w:rsidR="004258C5" w:rsidRDefault="004258C5" w:rsidP="00A01146">
      <w:pPr>
        <w:jc w:val="both"/>
      </w:pPr>
    </w:p>
    <w:p w14:paraId="52F08687" w14:textId="763DDBE9" w:rsidR="006E537C" w:rsidRDefault="006E537C" w:rsidP="00A01146">
      <w:pPr>
        <w:jc w:val="both"/>
      </w:pPr>
      <w:r w:rsidRPr="008E66F1">
        <w:t xml:space="preserve">Os formandos dominam </w:t>
      </w:r>
      <w:r>
        <w:t xml:space="preserve">ainda </w:t>
      </w:r>
      <w:r w:rsidRPr="008E66F1">
        <w:t>as práticas básicas de monitorização, prevenção e comunicação de riscos fitossanitários</w:t>
      </w:r>
      <w:r>
        <w:t>.</w:t>
      </w:r>
    </w:p>
    <w:bookmarkEnd w:id="4"/>
    <w:p w14:paraId="2BF0E1EC" w14:textId="1B635156" w:rsidR="00F630F7" w:rsidRDefault="00F630F7" w:rsidP="00F630F7">
      <w:pPr>
        <w:jc w:val="both"/>
        <w:rPr>
          <w:b/>
          <w:bCs/>
        </w:rPr>
      </w:pPr>
      <w:r w:rsidRPr="007B5438">
        <w:rPr>
          <w:b/>
          <w:bCs/>
        </w:rPr>
        <w:t>Formadores:</w:t>
      </w:r>
    </w:p>
    <w:p w14:paraId="45E3D473" w14:textId="77777777" w:rsidR="00F630F7" w:rsidRDefault="00F630F7" w:rsidP="00F630F7">
      <w:pPr>
        <w:jc w:val="both"/>
      </w:pPr>
      <w:r>
        <w:t xml:space="preserve">INIAV, IP </w:t>
      </w:r>
    </w:p>
    <w:p w14:paraId="423845F3" w14:textId="77777777" w:rsidR="00F630F7" w:rsidRDefault="00F630F7" w:rsidP="00F630F7">
      <w:pPr>
        <w:jc w:val="both"/>
      </w:pPr>
      <w:r>
        <w:t>DGAV</w:t>
      </w:r>
    </w:p>
    <w:p w14:paraId="2FB0D53F" w14:textId="77777777" w:rsidR="00F630F7" w:rsidRDefault="00F630F7" w:rsidP="00F630F7">
      <w:pPr>
        <w:jc w:val="both"/>
      </w:pPr>
      <w:r>
        <w:t>RAIZ</w:t>
      </w:r>
    </w:p>
    <w:p w14:paraId="45BCC4FB" w14:textId="77777777" w:rsidR="00F630F7" w:rsidRDefault="00F630F7" w:rsidP="00F630F7">
      <w:pPr>
        <w:jc w:val="both"/>
      </w:pPr>
      <w:r>
        <w:t>IPB</w:t>
      </w:r>
    </w:p>
    <w:p w14:paraId="631F8E72" w14:textId="77777777" w:rsidR="00BE63CF" w:rsidRPr="008E66F1" w:rsidRDefault="00BE63CF" w:rsidP="00A01146">
      <w:pPr>
        <w:jc w:val="both"/>
      </w:pPr>
    </w:p>
    <w:p w14:paraId="19CD5EA7" w14:textId="71F607B7" w:rsidR="00A01146" w:rsidRDefault="00A01146" w:rsidP="00A01146">
      <w:pPr>
        <w:jc w:val="both"/>
        <w:rPr>
          <w:b/>
          <w:bCs/>
          <w:shd w:val="clear" w:color="auto" w:fill="E8E8E8" w:themeFill="background2"/>
        </w:rPr>
      </w:pPr>
      <w:r>
        <w:rPr>
          <w:b/>
          <w:bCs/>
          <w:shd w:val="clear" w:color="auto" w:fill="E8E8E8" w:themeFill="background2"/>
        </w:rPr>
        <w:t>Parte Prática</w:t>
      </w:r>
    </w:p>
    <w:p w14:paraId="73B08DCB" w14:textId="55BFE24A" w:rsidR="008E66F1" w:rsidRPr="008E66F1" w:rsidRDefault="008E66F1" w:rsidP="00A01146">
      <w:pPr>
        <w:jc w:val="both"/>
        <w:rPr>
          <w:b/>
          <w:bCs/>
          <w:shd w:val="clear" w:color="auto" w:fill="E8E8E8" w:themeFill="background2"/>
        </w:rPr>
      </w:pPr>
      <w:r w:rsidRPr="008E66F1">
        <w:rPr>
          <w:b/>
          <w:bCs/>
          <w:shd w:val="clear" w:color="auto" w:fill="E8E8E8" w:themeFill="background2"/>
        </w:rPr>
        <w:t xml:space="preserve">Módulo </w:t>
      </w:r>
      <w:r w:rsidR="00F630F7">
        <w:rPr>
          <w:b/>
          <w:bCs/>
          <w:shd w:val="clear" w:color="auto" w:fill="E8E8E8" w:themeFill="background2"/>
        </w:rPr>
        <w:t>3</w:t>
      </w:r>
      <w:r w:rsidRPr="008E66F1">
        <w:rPr>
          <w:b/>
          <w:bCs/>
          <w:shd w:val="clear" w:color="auto" w:fill="E8E8E8" w:themeFill="background2"/>
        </w:rPr>
        <w:t xml:space="preserve"> – Práticas de Campo em Pinhal (6h)</w:t>
      </w:r>
    </w:p>
    <w:p w14:paraId="50D80A42" w14:textId="77777777" w:rsidR="00A01146" w:rsidRDefault="008E66F1" w:rsidP="00A01146">
      <w:pPr>
        <w:jc w:val="both"/>
        <w:rPr>
          <w:b/>
          <w:bCs/>
        </w:rPr>
      </w:pPr>
      <w:r w:rsidRPr="008E66F1">
        <w:rPr>
          <w:b/>
          <w:bCs/>
        </w:rPr>
        <w:t>Objetivos:</w:t>
      </w:r>
    </w:p>
    <w:p w14:paraId="573CA758" w14:textId="426F271D" w:rsidR="008E66F1" w:rsidRDefault="008E66F1" w:rsidP="00A01146">
      <w:pPr>
        <w:jc w:val="both"/>
      </w:pPr>
      <w:r w:rsidRPr="008E66F1">
        <w:t xml:space="preserve">Executar atividades de vigilância ativa </w:t>
      </w:r>
      <w:r w:rsidR="00BE63CF" w:rsidRPr="00A90FF3">
        <w:t>em povoamentos de pinheiro-bravo e</w:t>
      </w:r>
      <w:r w:rsidR="0052050A">
        <w:t>/ou</w:t>
      </w:r>
      <w:r w:rsidR="00BE63CF" w:rsidRPr="00A90FF3">
        <w:t xml:space="preserve"> pinheiro-manso</w:t>
      </w:r>
      <w:r w:rsidR="00BE63CF" w:rsidRPr="008E66F1">
        <w:t xml:space="preserve"> </w:t>
      </w:r>
      <w:r w:rsidRPr="008E66F1">
        <w:t xml:space="preserve">e reconhecer </w:t>
      </w:r>
      <w:r w:rsidR="00BE63CF" w:rsidRPr="00A90FF3">
        <w:t xml:space="preserve">sintomas de infeção </w:t>
      </w:r>
      <w:r w:rsidR="00BE63CF">
        <w:t>potencialmente associados ao</w:t>
      </w:r>
      <w:r w:rsidR="00BE63CF" w:rsidRPr="00A90FF3">
        <w:t xml:space="preserve"> NMP</w:t>
      </w:r>
      <w:r w:rsidR="0052050A">
        <w:t xml:space="preserve">, </w:t>
      </w:r>
      <w:r w:rsidR="0052050A" w:rsidRPr="0052050A">
        <w:rPr>
          <w:i/>
          <w:iCs/>
        </w:rPr>
        <w:t>Fusarium circinatum</w:t>
      </w:r>
      <w:r w:rsidR="0052050A">
        <w:t xml:space="preserve"> </w:t>
      </w:r>
      <w:r w:rsidR="00BE63CF" w:rsidRPr="00A90FF3">
        <w:t xml:space="preserve">e danos </w:t>
      </w:r>
      <w:r w:rsidR="00BE63CF">
        <w:t>provocados por outras pragas</w:t>
      </w:r>
      <w:r w:rsidR="0052050A">
        <w:t>, nomeadamente</w:t>
      </w:r>
      <w:r w:rsidR="00BE63CF">
        <w:t xml:space="preserve"> </w:t>
      </w:r>
      <w:r w:rsidR="004258C5">
        <w:t>Escolítideos</w:t>
      </w:r>
      <w:r w:rsidR="00BE63CF" w:rsidRPr="00A90FF3">
        <w:t>.</w:t>
      </w:r>
    </w:p>
    <w:p w14:paraId="0657304C" w14:textId="77777777" w:rsidR="0052050A" w:rsidRDefault="0052050A" w:rsidP="00A01146">
      <w:pPr>
        <w:jc w:val="both"/>
      </w:pPr>
    </w:p>
    <w:p w14:paraId="4CECCBE3" w14:textId="77777777" w:rsidR="008E66F1" w:rsidRPr="008E66F1" w:rsidRDefault="008E66F1" w:rsidP="00A01146">
      <w:pPr>
        <w:jc w:val="both"/>
      </w:pPr>
      <w:r w:rsidRPr="008E66F1">
        <w:rPr>
          <w:b/>
          <w:bCs/>
        </w:rPr>
        <w:t>Conteúdos:</w:t>
      </w:r>
    </w:p>
    <w:p w14:paraId="3356930A" w14:textId="07E7EA44" w:rsidR="008E66F1" w:rsidRPr="008E66F1" w:rsidRDefault="008E66F1" w:rsidP="00164768">
      <w:pPr>
        <w:numPr>
          <w:ilvl w:val="0"/>
          <w:numId w:val="7"/>
        </w:numPr>
        <w:jc w:val="both"/>
      </w:pPr>
      <w:r w:rsidRPr="008E66F1">
        <w:t>Identificação em campo de sintomas</w:t>
      </w:r>
      <w:r w:rsidR="0052050A">
        <w:t>/sinais e danos associados a agentes bióticos nocivos do pinhal</w:t>
      </w:r>
      <w:r w:rsidRPr="008E66F1">
        <w:t>;</w:t>
      </w:r>
    </w:p>
    <w:p w14:paraId="1B53BCBA" w14:textId="0AC5B507" w:rsidR="008E66F1" w:rsidRPr="008E66F1" w:rsidRDefault="008E66F1" w:rsidP="00164768">
      <w:pPr>
        <w:numPr>
          <w:ilvl w:val="0"/>
          <w:numId w:val="7"/>
        </w:numPr>
        <w:jc w:val="both"/>
      </w:pPr>
      <w:r w:rsidRPr="008E66F1">
        <w:lastRenderedPageBreak/>
        <w:t xml:space="preserve">Instalação e monitorização de armadilhas para </w:t>
      </w:r>
      <w:r w:rsidRPr="008E66F1">
        <w:rPr>
          <w:i/>
          <w:iCs/>
        </w:rPr>
        <w:t>Monochamus galloprovincialis</w:t>
      </w:r>
      <w:r w:rsidR="00F364A4">
        <w:t xml:space="preserve"> e outras pragas, nomeadamente escolitídeos;</w:t>
      </w:r>
    </w:p>
    <w:p w14:paraId="767BFA18" w14:textId="6FF68FFB" w:rsidR="008E66F1" w:rsidRPr="008E66F1" w:rsidRDefault="008E66F1" w:rsidP="00164768">
      <w:pPr>
        <w:numPr>
          <w:ilvl w:val="0"/>
          <w:numId w:val="7"/>
        </w:numPr>
        <w:jc w:val="both"/>
      </w:pPr>
      <w:r w:rsidRPr="008E66F1">
        <w:t xml:space="preserve">Recolha e acondicionamento de amostras de </w:t>
      </w:r>
      <w:r w:rsidR="00A01146">
        <w:t>lenho</w:t>
      </w:r>
      <w:r w:rsidR="0052050A">
        <w:t xml:space="preserve"> e de insetos</w:t>
      </w:r>
      <w:r w:rsidRPr="008E66F1">
        <w:t>;</w:t>
      </w:r>
    </w:p>
    <w:p w14:paraId="7801DBE6" w14:textId="5C0EE9FF" w:rsidR="008E66F1" w:rsidRPr="001E601A" w:rsidRDefault="001E601A" w:rsidP="00164768">
      <w:pPr>
        <w:numPr>
          <w:ilvl w:val="0"/>
          <w:numId w:val="7"/>
        </w:numPr>
        <w:jc w:val="both"/>
      </w:pPr>
      <w:r w:rsidRPr="001E601A">
        <w:t>Exemplificação</w:t>
      </w:r>
      <w:r w:rsidR="008E66F1" w:rsidRPr="001E601A">
        <w:t xml:space="preserve"> de práticas de eliminação (descasque, queima, trituração);</w:t>
      </w:r>
    </w:p>
    <w:p w14:paraId="7A5DEFE7" w14:textId="595186D5" w:rsidR="008E66F1" w:rsidRDefault="008E66F1" w:rsidP="00164768">
      <w:pPr>
        <w:numPr>
          <w:ilvl w:val="0"/>
          <w:numId w:val="7"/>
        </w:numPr>
        <w:jc w:val="both"/>
      </w:pPr>
      <w:r w:rsidRPr="008E66F1">
        <w:t>Boas práticas de biossegurança (desinfeção, transporte controlado</w:t>
      </w:r>
      <w:r w:rsidR="0052050A">
        <w:t xml:space="preserve"> e armazenamento</w:t>
      </w:r>
      <w:r w:rsidR="0052050A" w:rsidRPr="008E66F1">
        <w:t xml:space="preserve"> de material lenhoso</w:t>
      </w:r>
      <w:r w:rsidRPr="008E66F1">
        <w:t>)</w:t>
      </w:r>
      <w:r w:rsidR="00242474">
        <w:t>;</w:t>
      </w:r>
    </w:p>
    <w:p w14:paraId="6A19C1ED" w14:textId="05A6B4EF" w:rsidR="00242474" w:rsidRDefault="00242474" w:rsidP="00164768">
      <w:pPr>
        <w:numPr>
          <w:ilvl w:val="0"/>
          <w:numId w:val="7"/>
        </w:numPr>
        <w:jc w:val="both"/>
      </w:pPr>
      <w:r w:rsidRPr="008E66F1">
        <w:t>Simulação de comunicação de foco suspeito</w:t>
      </w:r>
      <w:r>
        <w:t xml:space="preserve"> e de aplicação de medidas de controlo</w:t>
      </w:r>
      <w:r w:rsidRPr="008E66F1">
        <w:t>.</w:t>
      </w:r>
    </w:p>
    <w:p w14:paraId="2596CBF3" w14:textId="7B8DC2AA" w:rsidR="008B25E6" w:rsidRDefault="008B25E6" w:rsidP="00164768">
      <w:pPr>
        <w:numPr>
          <w:ilvl w:val="0"/>
          <w:numId w:val="7"/>
        </w:numPr>
        <w:jc w:val="both"/>
      </w:pPr>
      <w:r>
        <w:t>Avaliação.</w:t>
      </w:r>
    </w:p>
    <w:p w14:paraId="3C978B3B" w14:textId="77777777" w:rsidR="003C1158" w:rsidRDefault="003C1158" w:rsidP="00A01146">
      <w:pPr>
        <w:jc w:val="both"/>
        <w:rPr>
          <w:b/>
          <w:bCs/>
        </w:rPr>
      </w:pPr>
    </w:p>
    <w:p w14:paraId="5673A36B" w14:textId="7F5D6278" w:rsidR="00A01146" w:rsidRDefault="008E66F1" w:rsidP="00A01146">
      <w:pPr>
        <w:jc w:val="both"/>
        <w:rPr>
          <w:b/>
          <w:bCs/>
        </w:rPr>
      </w:pPr>
      <w:r w:rsidRPr="008E66F1">
        <w:rPr>
          <w:b/>
          <w:bCs/>
        </w:rPr>
        <w:t>Resultados esperados:</w:t>
      </w:r>
    </w:p>
    <w:p w14:paraId="00C959BF" w14:textId="7E55A812" w:rsidR="008E66F1" w:rsidRDefault="008E66F1" w:rsidP="00A01146">
      <w:pPr>
        <w:jc w:val="both"/>
      </w:pPr>
      <w:r w:rsidRPr="008E66F1">
        <w:t xml:space="preserve">Os formandos aplicam corretamente os procedimentos de campo e compreendem o circuito completo </w:t>
      </w:r>
      <w:r w:rsidR="00A01146">
        <w:t>de monitorização e controlo</w:t>
      </w:r>
      <w:r w:rsidRPr="008E66F1">
        <w:t>.</w:t>
      </w:r>
    </w:p>
    <w:p w14:paraId="7B67B343" w14:textId="77777777" w:rsidR="0052050A" w:rsidRDefault="0052050A" w:rsidP="0052050A">
      <w:pPr>
        <w:jc w:val="both"/>
        <w:rPr>
          <w:b/>
          <w:bCs/>
        </w:rPr>
      </w:pPr>
      <w:r w:rsidRPr="007B5438">
        <w:rPr>
          <w:b/>
          <w:bCs/>
        </w:rPr>
        <w:t>Formadores:</w:t>
      </w:r>
    </w:p>
    <w:p w14:paraId="54550B3F" w14:textId="77777777" w:rsidR="0052050A" w:rsidRDefault="0052050A" w:rsidP="0052050A">
      <w:pPr>
        <w:jc w:val="both"/>
      </w:pPr>
      <w:r>
        <w:t xml:space="preserve">INIAV, IP </w:t>
      </w:r>
    </w:p>
    <w:p w14:paraId="6BDD1E2C" w14:textId="77777777" w:rsidR="00F364A4" w:rsidRDefault="00F364A4" w:rsidP="00A01146">
      <w:pPr>
        <w:jc w:val="both"/>
      </w:pPr>
    </w:p>
    <w:p w14:paraId="3D3C5EF3" w14:textId="77777777" w:rsidR="004258C5" w:rsidRPr="008E66F1" w:rsidRDefault="004258C5" w:rsidP="00A01146">
      <w:pPr>
        <w:jc w:val="both"/>
      </w:pPr>
    </w:p>
    <w:p w14:paraId="47D51333" w14:textId="3CD0A5E9" w:rsidR="008E66F1" w:rsidRPr="008E66F1" w:rsidRDefault="008E66F1" w:rsidP="009E3A05">
      <w:pPr>
        <w:jc w:val="both"/>
        <w:rPr>
          <w:b/>
          <w:bCs/>
          <w:shd w:val="clear" w:color="auto" w:fill="E8E8E8" w:themeFill="background2"/>
        </w:rPr>
      </w:pPr>
      <w:r w:rsidRPr="008E66F1">
        <w:rPr>
          <w:b/>
          <w:bCs/>
          <w:shd w:val="clear" w:color="auto" w:fill="E8E8E8" w:themeFill="background2"/>
        </w:rPr>
        <w:t xml:space="preserve">Módulo </w:t>
      </w:r>
      <w:r w:rsidR="0052050A">
        <w:rPr>
          <w:b/>
          <w:bCs/>
          <w:shd w:val="clear" w:color="auto" w:fill="E8E8E8" w:themeFill="background2"/>
        </w:rPr>
        <w:t>4</w:t>
      </w:r>
      <w:r w:rsidRPr="008E66F1">
        <w:rPr>
          <w:b/>
          <w:bCs/>
          <w:shd w:val="clear" w:color="auto" w:fill="E8E8E8" w:themeFill="background2"/>
        </w:rPr>
        <w:t xml:space="preserve"> – Práticas de Campo em Montado (6h)</w:t>
      </w:r>
    </w:p>
    <w:p w14:paraId="64B1F3DD" w14:textId="77777777" w:rsidR="00A01146" w:rsidRDefault="008E66F1" w:rsidP="009E3A05">
      <w:pPr>
        <w:jc w:val="both"/>
        <w:rPr>
          <w:b/>
          <w:bCs/>
        </w:rPr>
      </w:pPr>
      <w:r w:rsidRPr="008E66F1">
        <w:rPr>
          <w:b/>
          <w:bCs/>
        </w:rPr>
        <w:t>Objetivos:</w:t>
      </w:r>
    </w:p>
    <w:p w14:paraId="544E5F4C" w14:textId="77EF292C" w:rsidR="008E66F1" w:rsidRPr="008E66F1" w:rsidRDefault="008E66F1" w:rsidP="009E3A05">
      <w:pPr>
        <w:jc w:val="both"/>
      </w:pPr>
      <w:r w:rsidRPr="008E66F1">
        <w:t>Reconhecer sintomas</w:t>
      </w:r>
      <w:r w:rsidR="00FC49D4">
        <w:t xml:space="preserve"> e sinais</w:t>
      </w:r>
      <w:r w:rsidRPr="008E66F1">
        <w:t xml:space="preserve"> do declínio do sobreiro e da azinheira, e aplicar medidas de prevenção e monitorização.</w:t>
      </w:r>
    </w:p>
    <w:p w14:paraId="5DAAC34B" w14:textId="77777777" w:rsidR="008E66F1" w:rsidRPr="008E66F1" w:rsidRDefault="008E66F1" w:rsidP="009E3A05">
      <w:pPr>
        <w:jc w:val="both"/>
      </w:pPr>
      <w:r w:rsidRPr="008E66F1">
        <w:rPr>
          <w:b/>
          <w:bCs/>
        </w:rPr>
        <w:t>Conteúdos:</w:t>
      </w:r>
    </w:p>
    <w:p w14:paraId="2D191ABD" w14:textId="1075561D" w:rsidR="00C22111" w:rsidRPr="008E66F1" w:rsidRDefault="00C22111" w:rsidP="00164768">
      <w:pPr>
        <w:numPr>
          <w:ilvl w:val="0"/>
          <w:numId w:val="8"/>
        </w:numPr>
        <w:jc w:val="both"/>
      </w:pPr>
      <w:r w:rsidRPr="008E66F1">
        <w:t>Identificação em campo de sintomas</w:t>
      </w:r>
      <w:r>
        <w:t>/sinais e danos associados a agentes bióticos nocivos do montado</w:t>
      </w:r>
      <w:r w:rsidRPr="008E66F1">
        <w:t>;</w:t>
      </w:r>
    </w:p>
    <w:p w14:paraId="10F9BDA1" w14:textId="0E0E2D9B" w:rsidR="008E66F1" w:rsidRDefault="00C22111" w:rsidP="00164768">
      <w:pPr>
        <w:numPr>
          <w:ilvl w:val="0"/>
          <w:numId w:val="8"/>
        </w:numPr>
        <w:jc w:val="both"/>
      </w:pPr>
      <w:r w:rsidRPr="008E66F1">
        <w:t xml:space="preserve">Recolha e acondicionamento de amostras de </w:t>
      </w:r>
      <w:r>
        <w:t xml:space="preserve">lenho, de insetos, </w:t>
      </w:r>
      <w:r w:rsidR="008E66F1" w:rsidRPr="008E66F1">
        <w:t xml:space="preserve">de solo e </w:t>
      </w:r>
      <w:r>
        <w:t xml:space="preserve">de </w:t>
      </w:r>
      <w:r w:rsidR="008E66F1" w:rsidRPr="008E66F1">
        <w:t>raízes;</w:t>
      </w:r>
    </w:p>
    <w:p w14:paraId="07795953" w14:textId="11906CF5" w:rsidR="00C22111" w:rsidRDefault="00C22111" w:rsidP="00164768">
      <w:pPr>
        <w:numPr>
          <w:ilvl w:val="0"/>
          <w:numId w:val="8"/>
        </w:numPr>
        <w:jc w:val="both"/>
      </w:pPr>
      <w:r w:rsidRPr="008E66F1">
        <w:t xml:space="preserve">Instalação e monitorização de armadilhas para </w:t>
      </w:r>
      <w:r w:rsidR="004258C5">
        <w:t>Plátipo</w:t>
      </w:r>
      <w:r>
        <w:t>;</w:t>
      </w:r>
    </w:p>
    <w:p w14:paraId="78FDFB26" w14:textId="25DA088F" w:rsidR="00C22111" w:rsidRPr="008E66F1" w:rsidRDefault="00C22111" w:rsidP="00164768">
      <w:pPr>
        <w:numPr>
          <w:ilvl w:val="0"/>
          <w:numId w:val="8"/>
        </w:numPr>
        <w:jc w:val="both"/>
      </w:pPr>
      <w:r>
        <w:lastRenderedPageBreak/>
        <w:t>Meios de luta cultural e técnicas de eliminação de material lenhoso infestado;</w:t>
      </w:r>
    </w:p>
    <w:p w14:paraId="57EC897A" w14:textId="77777777" w:rsidR="008E66F1" w:rsidRPr="008E66F1" w:rsidRDefault="008E66F1" w:rsidP="00164768">
      <w:pPr>
        <w:numPr>
          <w:ilvl w:val="0"/>
          <w:numId w:val="8"/>
        </w:numPr>
        <w:jc w:val="both"/>
      </w:pPr>
      <w:r w:rsidRPr="008E66F1">
        <w:t xml:space="preserve">Observação de plantas hospedeiras e vetores de </w:t>
      </w:r>
      <w:r w:rsidRPr="008E66F1">
        <w:rPr>
          <w:i/>
          <w:iCs/>
        </w:rPr>
        <w:t>Xylella fastidiosa</w:t>
      </w:r>
      <w:r w:rsidRPr="008E66F1">
        <w:t>;</w:t>
      </w:r>
    </w:p>
    <w:p w14:paraId="2862EBCF" w14:textId="77777777" w:rsidR="008E66F1" w:rsidRPr="008E66F1" w:rsidRDefault="008E66F1" w:rsidP="00164768">
      <w:pPr>
        <w:numPr>
          <w:ilvl w:val="0"/>
          <w:numId w:val="8"/>
        </w:numPr>
        <w:jc w:val="both"/>
      </w:pPr>
      <w:r w:rsidRPr="008E66F1">
        <w:t>Demonstração de boas práticas de gestão hídrica e do solo;</w:t>
      </w:r>
    </w:p>
    <w:p w14:paraId="75FD198C" w14:textId="1F6AF452" w:rsidR="008E66F1" w:rsidRDefault="008E66F1" w:rsidP="00164768">
      <w:pPr>
        <w:numPr>
          <w:ilvl w:val="0"/>
          <w:numId w:val="8"/>
        </w:numPr>
        <w:jc w:val="both"/>
      </w:pPr>
      <w:r w:rsidRPr="008E66F1">
        <w:t>Simulação de comunicação de foco suspeito</w:t>
      </w:r>
      <w:r w:rsidR="00C22111">
        <w:t xml:space="preserve"> e de </w:t>
      </w:r>
      <w:r w:rsidR="00242474">
        <w:t>aplicação de medidas de controlo</w:t>
      </w:r>
      <w:r w:rsidRPr="008E66F1">
        <w:t>.</w:t>
      </w:r>
    </w:p>
    <w:p w14:paraId="175E0E0B" w14:textId="5BC86CE7" w:rsidR="008B25E6" w:rsidRDefault="008B25E6" w:rsidP="00164768">
      <w:pPr>
        <w:numPr>
          <w:ilvl w:val="0"/>
          <w:numId w:val="8"/>
        </w:numPr>
        <w:jc w:val="both"/>
      </w:pPr>
      <w:r>
        <w:t>Avaliação.</w:t>
      </w:r>
    </w:p>
    <w:p w14:paraId="47B39C84" w14:textId="77777777" w:rsidR="00C22111" w:rsidRPr="008E66F1" w:rsidRDefault="00C22111" w:rsidP="00C22111">
      <w:pPr>
        <w:ind w:left="720"/>
        <w:jc w:val="both"/>
      </w:pPr>
    </w:p>
    <w:p w14:paraId="24D749BE" w14:textId="77777777" w:rsidR="00A01146" w:rsidRDefault="008E66F1" w:rsidP="009E3A05">
      <w:pPr>
        <w:jc w:val="both"/>
        <w:rPr>
          <w:b/>
          <w:bCs/>
        </w:rPr>
      </w:pPr>
      <w:r w:rsidRPr="008E66F1">
        <w:rPr>
          <w:b/>
          <w:bCs/>
        </w:rPr>
        <w:t>Resultados esperados:</w:t>
      </w:r>
    </w:p>
    <w:p w14:paraId="09C9F64A" w14:textId="014FD309" w:rsidR="008E66F1" w:rsidRPr="008E66F1" w:rsidRDefault="008E66F1" w:rsidP="009E3A05">
      <w:pPr>
        <w:jc w:val="both"/>
      </w:pPr>
      <w:r w:rsidRPr="008E66F1">
        <w:t xml:space="preserve">Os formandos reconhecem </w:t>
      </w:r>
      <w:r w:rsidR="007B5438">
        <w:t>sintomas e sinais associados às principais pragas e doenças do montado</w:t>
      </w:r>
      <w:r w:rsidR="00C22111">
        <w:t>, sabem aplicar</w:t>
      </w:r>
      <w:r w:rsidRPr="008E66F1">
        <w:t xml:space="preserve"> medidas de mitigação e </w:t>
      </w:r>
      <w:r w:rsidR="00C22111">
        <w:t xml:space="preserve">conhecem os procedimentos de </w:t>
      </w:r>
      <w:r w:rsidRPr="008E66F1">
        <w:t>comunicação ao ICNF</w:t>
      </w:r>
      <w:r w:rsidR="00C22111">
        <w:t>, IP</w:t>
      </w:r>
      <w:r w:rsidRPr="008E66F1">
        <w:t>/DGAV.</w:t>
      </w:r>
    </w:p>
    <w:p w14:paraId="6A802D58" w14:textId="77777777" w:rsidR="00C22111" w:rsidRDefault="00C22111" w:rsidP="00C22111">
      <w:pPr>
        <w:jc w:val="both"/>
        <w:rPr>
          <w:b/>
          <w:bCs/>
        </w:rPr>
      </w:pPr>
      <w:r w:rsidRPr="007B5438">
        <w:rPr>
          <w:b/>
          <w:bCs/>
        </w:rPr>
        <w:t>Formadores:</w:t>
      </w:r>
    </w:p>
    <w:p w14:paraId="525870F8" w14:textId="77777777" w:rsidR="00C22111" w:rsidRDefault="00C22111" w:rsidP="00C22111">
      <w:pPr>
        <w:jc w:val="both"/>
      </w:pPr>
      <w:r>
        <w:t xml:space="preserve">INIAV, IP </w:t>
      </w:r>
    </w:p>
    <w:p w14:paraId="25F2B86E" w14:textId="17710138" w:rsidR="00C22111" w:rsidRDefault="006140FE" w:rsidP="00C22111">
      <w:pPr>
        <w:jc w:val="both"/>
      </w:pPr>
      <w:r>
        <w:t>DGAV</w:t>
      </w:r>
    </w:p>
    <w:p w14:paraId="3EA8BDA5" w14:textId="77777777" w:rsidR="00C22111" w:rsidRDefault="00C22111" w:rsidP="009E3A05">
      <w:pPr>
        <w:jc w:val="both"/>
        <w:rPr>
          <w:b/>
          <w:bCs/>
          <w:shd w:val="clear" w:color="auto" w:fill="E8E8E8" w:themeFill="background2"/>
        </w:rPr>
      </w:pPr>
    </w:p>
    <w:p w14:paraId="50AB8EEB" w14:textId="58835368" w:rsidR="008E66F1" w:rsidRPr="008E66F1" w:rsidRDefault="008E66F1" w:rsidP="009E3A05">
      <w:pPr>
        <w:jc w:val="both"/>
        <w:rPr>
          <w:b/>
          <w:bCs/>
          <w:shd w:val="clear" w:color="auto" w:fill="E8E8E8" w:themeFill="background2"/>
        </w:rPr>
      </w:pPr>
      <w:bookmarkStart w:id="5" w:name="_Hlk216023320"/>
      <w:r w:rsidRPr="008E66F1">
        <w:rPr>
          <w:b/>
          <w:bCs/>
          <w:shd w:val="clear" w:color="auto" w:fill="E8E8E8" w:themeFill="background2"/>
        </w:rPr>
        <w:t xml:space="preserve">Módulo </w:t>
      </w:r>
      <w:r w:rsidR="006140FE">
        <w:rPr>
          <w:b/>
          <w:bCs/>
          <w:shd w:val="clear" w:color="auto" w:fill="E8E8E8" w:themeFill="background2"/>
        </w:rPr>
        <w:t>5</w:t>
      </w:r>
      <w:r w:rsidRPr="008E66F1">
        <w:rPr>
          <w:b/>
          <w:bCs/>
          <w:shd w:val="clear" w:color="auto" w:fill="E8E8E8" w:themeFill="background2"/>
        </w:rPr>
        <w:t xml:space="preserve"> – Práticas de Campo em Eucaliptal (</w:t>
      </w:r>
      <w:r w:rsidR="00E7469A">
        <w:rPr>
          <w:b/>
          <w:bCs/>
          <w:shd w:val="clear" w:color="auto" w:fill="E8E8E8" w:themeFill="background2"/>
        </w:rPr>
        <w:t>5</w:t>
      </w:r>
      <w:r w:rsidRPr="008E66F1">
        <w:rPr>
          <w:b/>
          <w:bCs/>
          <w:shd w:val="clear" w:color="auto" w:fill="E8E8E8" w:themeFill="background2"/>
        </w:rPr>
        <w:t>h)</w:t>
      </w:r>
    </w:p>
    <w:p w14:paraId="51DF55DE" w14:textId="77777777" w:rsidR="00A01146" w:rsidRDefault="008E66F1" w:rsidP="009E3A05">
      <w:pPr>
        <w:jc w:val="both"/>
        <w:rPr>
          <w:b/>
          <w:bCs/>
        </w:rPr>
      </w:pPr>
      <w:r w:rsidRPr="008E66F1">
        <w:rPr>
          <w:b/>
          <w:bCs/>
        </w:rPr>
        <w:t>Objetivos:</w:t>
      </w:r>
    </w:p>
    <w:p w14:paraId="6096B00D" w14:textId="0CF9452C" w:rsidR="008E66F1" w:rsidRPr="008E66F1" w:rsidRDefault="008E66F1" w:rsidP="009E3A05">
      <w:pPr>
        <w:jc w:val="both"/>
      </w:pPr>
      <w:r w:rsidRPr="008E66F1">
        <w:t>Identificar sintomas e sinais de pragas e doenças do eucalipto e compreender a importância do controlo biológico.</w:t>
      </w:r>
    </w:p>
    <w:p w14:paraId="0FECC508" w14:textId="33F6B6BF" w:rsidR="008E66F1" w:rsidRPr="008E66F1" w:rsidRDefault="008E66F1" w:rsidP="009E3A05">
      <w:pPr>
        <w:jc w:val="both"/>
      </w:pPr>
      <w:r w:rsidRPr="008E66F1">
        <w:rPr>
          <w:b/>
          <w:bCs/>
        </w:rPr>
        <w:t>Conteúdos:</w:t>
      </w:r>
    </w:p>
    <w:p w14:paraId="2A964CDB" w14:textId="771690F7" w:rsidR="006140FE" w:rsidRPr="008E66F1" w:rsidRDefault="006140FE" w:rsidP="00164768">
      <w:pPr>
        <w:numPr>
          <w:ilvl w:val="0"/>
          <w:numId w:val="9"/>
        </w:numPr>
        <w:jc w:val="both"/>
      </w:pPr>
      <w:r w:rsidRPr="008E66F1">
        <w:t>Identificação em campo de sintomas</w:t>
      </w:r>
      <w:r>
        <w:t>/sinais e danos associados a agentes bióticos nocivos do eucaliptal</w:t>
      </w:r>
      <w:r w:rsidRPr="008E66F1">
        <w:t>;</w:t>
      </w:r>
    </w:p>
    <w:p w14:paraId="4A6FA795" w14:textId="77777777" w:rsidR="008E66F1" w:rsidRPr="008E66F1" w:rsidRDefault="008E66F1" w:rsidP="00164768">
      <w:pPr>
        <w:numPr>
          <w:ilvl w:val="0"/>
          <w:numId w:val="9"/>
        </w:numPr>
        <w:jc w:val="both"/>
      </w:pPr>
      <w:r w:rsidRPr="008E66F1">
        <w:t>Avaliação de intensidade de ataque e estimativa de danos;</w:t>
      </w:r>
    </w:p>
    <w:p w14:paraId="387CD153" w14:textId="71B5CAA7" w:rsidR="008E66F1" w:rsidRPr="008E66F1" w:rsidRDefault="006140FE" w:rsidP="00164768">
      <w:pPr>
        <w:numPr>
          <w:ilvl w:val="0"/>
          <w:numId w:val="9"/>
        </w:numPr>
        <w:jc w:val="both"/>
      </w:pPr>
      <w:r>
        <w:t>Recurso a</w:t>
      </w:r>
      <w:r w:rsidR="008E66F1" w:rsidRPr="008E66F1">
        <w:t xml:space="preserve"> agentes de controlo biológico e </w:t>
      </w:r>
      <w:r>
        <w:t>silvicultura preventiva</w:t>
      </w:r>
      <w:r w:rsidR="008E66F1" w:rsidRPr="008E66F1">
        <w:t>;</w:t>
      </w:r>
    </w:p>
    <w:p w14:paraId="277740F5" w14:textId="7A28594F" w:rsidR="008E66F1" w:rsidRDefault="008E66F1" w:rsidP="00164768">
      <w:pPr>
        <w:numPr>
          <w:ilvl w:val="0"/>
          <w:numId w:val="9"/>
        </w:numPr>
        <w:jc w:val="both"/>
      </w:pPr>
      <w:r w:rsidRPr="008E66F1">
        <w:t xml:space="preserve">Instalação </w:t>
      </w:r>
      <w:r w:rsidR="006140FE">
        <w:t xml:space="preserve">e monitorização </w:t>
      </w:r>
      <w:r w:rsidRPr="008E66F1">
        <w:t>de armadilhas</w:t>
      </w:r>
      <w:r w:rsidR="006140FE">
        <w:t xml:space="preserve"> para </w:t>
      </w:r>
      <w:r w:rsidR="006140FE">
        <w:rPr>
          <w:i/>
          <w:iCs/>
        </w:rPr>
        <w:t>Phoracantha spp</w:t>
      </w:r>
      <w:r w:rsidRPr="008E66F1">
        <w:t xml:space="preserve"> e registo de observações;</w:t>
      </w:r>
    </w:p>
    <w:p w14:paraId="3DD4C93C" w14:textId="5A1A61D8" w:rsidR="006140FE" w:rsidRPr="008E66F1" w:rsidRDefault="006140FE" w:rsidP="00164768">
      <w:pPr>
        <w:numPr>
          <w:ilvl w:val="0"/>
          <w:numId w:val="9"/>
        </w:numPr>
        <w:jc w:val="both"/>
      </w:pPr>
      <w:r>
        <w:lastRenderedPageBreak/>
        <w:t>Luta química e cumprimento da Lei n.º 26/2013, de 11 de abril, na sua redação atual;</w:t>
      </w:r>
    </w:p>
    <w:p w14:paraId="2503CEBF" w14:textId="77777777" w:rsidR="008E66F1" w:rsidRDefault="008E66F1" w:rsidP="00164768">
      <w:pPr>
        <w:numPr>
          <w:ilvl w:val="0"/>
          <w:numId w:val="9"/>
        </w:numPr>
        <w:jc w:val="both"/>
      </w:pPr>
      <w:r w:rsidRPr="008E66F1">
        <w:t>Procedimentos de recolha e comunicação de ocorrências.</w:t>
      </w:r>
    </w:p>
    <w:p w14:paraId="27E514B4" w14:textId="32175C2A" w:rsidR="008B25E6" w:rsidRDefault="008B25E6" w:rsidP="00164768">
      <w:pPr>
        <w:numPr>
          <w:ilvl w:val="0"/>
          <w:numId w:val="9"/>
        </w:numPr>
        <w:jc w:val="both"/>
      </w:pPr>
      <w:r>
        <w:t>Avaliação.</w:t>
      </w:r>
    </w:p>
    <w:p w14:paraId="48F8200F" w14:textId="77777777" w:rsidR="006140FE" w:rsidRPr="008E66F1" w:rsidRDefault="006140FE" w:rsidP="006140FE">
      <w:pPr>
        <w:ind w:left="720"/>
        <w:jc w:val="both"/>
      </w:pPr>
    </w:p>
    <w:p w14:paraId="0ACCA824" w14:textId="41FC4FD2" w:rsidR="00A01146" w:rsidRDefault="008E66F1" w:rsidP="009E3A05">
      <w:pPr>
        <w:jc w:val="both"/>
        <w:rPr>
          <w:b/>
          <w:bCs/>
        </w:rPr>
      </w:pPr>
      <w:r w:rsidRPr="008E66F1">
        <w:rPr>
          <w:b/>
          <w:bCs/>
        </w:rPr>
        <w:t>Resultados esperados:</w:t>
      </w:r>
    </w:p>
    <w:p w14:paraId="1E1F43C4" w14:textId="5B22EFC5" w:rsidR="008E66F1" w:rsidRPr="008E66F1" w:rsidRDefault="008E66F1" w:rsidP="009E3A05">
      <w:pPr>
        <w:jc w:val="both"/>
      </w:pPr>
      <w:r w:rsidRPr="008E66F1">
        <w:t xml:space="preserve">Os formandos dominam as técnicas de observação e identificação </w:t>
      </w:r>
      <w:r w:rsidR="00F364A4">
        <w:t xml:space="preserve">de sinais e sintomas </w:t>
      </w:r>
      <w:r w:rsidRPr="008E66F1">
        <w:t>em eucaliptal e conhecem as principais medidas de prevenção e controlo</w:t>
      </w:r>
      <w:r w:rsidR="006140FE">
        <w:t>, bem como os procedimentos de comunicação de ações de controlo químico</w:t>
      </w:r>
      <w:r w:rsidRPr="008E66F1">
        <w:t>.</w:t>
      </w:r>
    </w:p>
    <w:bookmarkEnd w:id="5"/>
    <w:p w14:paraId="40434EE6" w14:textId="1E20A125" w:rsidR="006140FE" w:rsidRDefault="006140FE" w:rsidP="006140FE">
      <w:pPr>
        <w:jc w:val="both"/>
        <w:rPr>
          <w:b/>
          <w:bCs/>
        </w:rPr>
      </w:pPr>
      <w:r w:rsidRPr="00FC49D4">
        <w:rPr>
          <w:b/>
          <w:bCs/>
        </w:rPr>
        <w:t>Formadores:</w:t>
      </w:r>
    </w:p>
    <w:p w14:paraId="57D4E9F8" w14:textId="6174C3D8" w:rsidR="006140FE" w:rsidRDefault="006140FE" w:rsidP="006140FE">
      <w:pPr>
        <w:jc w:val="both"/>
      </w:pPr>
      <w:r>
        <w:t>RAIZ</w:t>
      </w:r>
    </w:p>
    <w:p w14:paraId="74B03D9A" w14:textId="77777777" w:rsidR="002D5E88" w:rsidRDefault="002D5E88" w:rsidP="006140FE">
      <w:pPr>
        <w:jc w:val="both"/>
      </w:pPr>
    </w:p>
    <w:p w14:paraId="625EC830" w14:textId="0D3F2479" w:rsidR="002D5E88" w:rsidRPr="008E66F1" w:rsidRDefault="002D5E88" w:rsidP="002D5E88">
      <w:pPr>
        <w:jc w:val="both"/>
        <w:rPr>
          <w:b/>
          <w:bCs/>
          <w:shd w:val="clear" w:color="auto" w:fill="E8E8E8" w:themeFill="background2"/>
        </w:rPr>
      </w:pPr>
      <w:r w:rsidRPr="008E66F1">
        <w:rPr>
          <w:b/>
          <w:bCs/>
          <w:shd w:val="clear" w:color="auto" w:fill="E8E8E8" w:themeFill="background2"/>
        </w:rPr>
        <w:t xml:space="preserve">Módulo </w:t>
      </w:r>
      <w:r>
        <w:rPr>
          <w:b/>
          <w:bCs/>
          <w:shd w:val="clear" w:color="auto" w:fill="E8E8E8" w:themeFill="background2"/>
        </w:rPr>
        <w:t>6</w:t>
      </w:r>
      <w:r w:rsidRPr="008E66F1">
        <w:rPr>
          <w:b/>
          <w:bCs/>
          <w:shd w:val="clear" w:color="auto" w:fill="E8E8E8" w:themeFill="background2"/>
        </w:rPr>
        <w:t xml:space="preserve"> – Práticas de Campo em </w:t>
      </w:r>
      <w:r>
        <w:rPr>
          <w:b/>
          <w:bCs/>
          <w:shd w:val="clear" w:color="auto" w:fill="E8E8E8" w:themeFill="background2"/>
        </w:rPr>
        <w:t>Castanheiro e Outras Folhosas</w:t>
      </w:r>
      <w:r w:rsidRPr="008E66F1">
        <w:rPr>
          <w:b/>
          <w:bCs/>
          <w:shd w:val="clear" w:color="auto" w:fill="E8E8E8" w:themeFill="background2"/>
        </w:rPr>
        <w:t xml:space="preserve"> (</w:t>
      </w:r>
      <w:r w:rsidR="00E7469A">
        <w:rPr>
          <w:b/>
          <w:bCs/>
          <w:shd w:val="clear" w:color="auto" w:fill="E8E8E8" w:themeFill="background2"/>
        </w:rPr>
        <w:t>4</w:t>
      </w:r>
      <w:r w:rsidRPr="008E66F1">
        <w:rPr>
          <w:b/>
          <w:bCs/>
          <w:shd w:val="clear" w:color="auto" w:fill="E8E8E8" w:themeFill="background2"/>
        </w:rPr>
        <w:t>h)</w:t>
      </w:r>
    </w:p>
    <w:p w14:paraId="6932C209" w14:textId="77777777" w:rsidR="002D5E88" w:rsidRDefault="002D5E88" w:rsidP="002D5E88">
      <w:pPr>
        <w:jc w:val="both"/>
        <w:rPr>
          <w:b/>
          <w:bCs/>
        </w:rPr>
      </w:pPr>
      <w:r w:rsidRPr="008E66F1">
        <w:rPr>
          <w:b/>
          <w:bCs/>
        </w:rPr>
        <w:t>Objetivos:</w:t>
      </w:r>
    </w:p>
    <w:p w14:paraId="464B8313" w14:textId="7500CA99" w:rsidR="00871953" w:rsidRDefault="00871953" w:rsidP="00871953">
      <w:pPr>
        <w:jc w:val="both"/>
      </w:pPr>
      <w:r w:rsidRPr="00011E3D">
        <w:t>Identificar sintomas e sinais de pragas e doenças do castanheiro</w:t>
      </w:r>
      <w:r>
        <w:t xml:space="preserve"> e de outras folhosas</w:t>
      </w:r>
      <w:r w:rsidR="00242474">
        <w:t xml:space="preserve">, </w:t>
      </w:r>
      <w:r w:rsidR="00242474" w:rsidRPr="008E66F1">
        <w:t>e aplicar medidas de prevenção e monitorização</w:t>
      </w:r>
      <w:r w:rsidR="00242474">
        <w:t xml:space="preserve"> </w:t>
      </w:r>
      <w:r w:rsidRPr="00011E3D">
        <w:t>e compreender a importância do controlo biológico.</w:t>
      </w:r>
    </w:p>
    <w:p w14:paraId="723B4563" w14:textId="77777777" w:rsidR="00242474" w:rsidRPr="00011E3D" w:rsidRDefault="00242474" w:rsidP="00871953">
      <w:pPr>
        <w:jc w:val="both"/>
      </w:pPr>
    </w:p>
    <w:p w14:paraId="5E273714" w14:textId="77777777" w:rsidR="002D5E88" w:rsidRPr="008E66F1" w:rsidRDefault="002D5E88" w:rsidP="002D5E88">
      <w:pPr>
        <w:jc w:val="both"/>
      </w:pPr>
      <w:r w:rsidRPr="008E66F1">
        <w:rPr>
          <w:b/>
          <w:bCs/>
        </w:rPr>
        <w:t>Conteúdos:</w:t>
      </w:r>
    </w:p>
    <w:p w14:paraId="2178EBEF" w14:textId="4384A3A3" w:rsidR="002D5E88" w:rsidRPr="008E66F1" w:rsidRDefault="002D5E88" w:rsidP="00164768">
      <w:pPr>
        <w:numPr>
          <w:ilvl w:val="0"/>
          <w:numId w:val="9"/>
        </w:numPr>
        <w:jc w:val="both"/>
      </w:pPr>
      <w:r w:rsidRPr="008E66F1">
        <w:t>Identificação em campo de sintomas</w:t>
      </w:r>
      <w:r>
        <w:t xml:space="preserve">/sinais e danos associados a agentes bióticos nocivos do </w:t>
      </w:r>
      <w:r w:rsidR="00242474">
        <w:t>castanheiro e de outras folhosas</w:t>
      </w:r>
      <w:r w:rsidRPr="008E66F1">
        <w:t>;</w:t>
      </w:r>
    </w:p>
    <w:p w14:paraId="36FFF85B" w14:textId="77777777" w:rsidR="002D5E88" w:rsidRPr="008E66F1" w:rsidRDefault="002D5E88" w:rsidP="00164768">
      <w:pPr>
        <w:numPr>
          <w:ilvl w:val="0"/>
          <w:numId w:val="9"/>
        </w:numPr>
        <w:jc w:val="both"/>
      </w:pPr>
      <w:r w:rsidRPr="008E66F1">
        <w:t>Avaliação de intensidade de ataque e estimativa de danos;</w:t>
      </w:r>
    </w:p>
    <w:p w14:paraId="14E78E4F" w14:textId="77777777" w:rsidR="002D5E88" w:rsidRPr="008E66F1" w:rsidRDefault="002D5E88" w:rsidP="00164768">
      <w:pPr>
        <w:numPr>
          <w:ilvl w:val="0"/>
          <w:numId w:val="9"/>
        </w:numPr>
        <w:jc w:val="both"/>
      </w:pPr>
      <w:r>
        <w:t>Recurso a</w:t>
      </w:r>
      <w:r w:rsidRPr="008E66F1">
        <w:t xml:space="preserve"> agentes de controlo biológico e </w:t>
      </w:r>
      <w:r>
        <w:t>silvicultura preventiva</w:t>
      </w:r>
      <w:r w:rsidRPr="008E66F1">
        <w:t>;</w:t>
      </w:r>
    </w:p>
    <w:p w14:paraId="124B189C" w14:textId="025D248B" w:rsidR="002D5E88" w:rsidRDefault="002D5E88" w:rsidP="00164768">
      <w:pPr>
        <w:numPr>
          <w:ilvl w:val="0"/>
          <w:numId w:val="9"/>
        </w:numPr>
        <w:jc w:val="both"/>
      </w:pPr>
      <w:r w:rsidRPr="008E66F1">
        <w:t xml:space="preserve">Instalação </w:t>
      </w:r>
      <w:r>
        <w:t xml:space="preserve">e monitorização </w:t>
      </w:r>
      <w:r w:rsidRPr="008E66F1">
        <w:t>de armadilhas</w:t>
      </w:r>
      <w:r>
        <w:t xml:space="preserve"> </w:t>
      </w:r>
      <w:r w:rsidRPr="008E66F1">
        <w:t>e registo de observações;</w:t>
      </w:r>
    </w:p>
    <w:p w14:paraId="0A5D4241" w14:textId="77777777" w:rsidR="002D5E88" w:rsidRDefault="002D5E88" w:rsidP="00164768">
      <w:pPr>
        <w:numPr>
          <w:ilvl w:val="0"/>
          <w:numId w:val="9"/>
        </w:numPr>
        <w:jc w:val="both"/>
      </w:pPr>
      <w:r w:rsidRPr="008E66F1">
        <w:t>Procedimentos de recolha e comunicação de ocorrências.</w:t>
      </w:r>
    </w:p>
    <w:p w14:paraId="7D481A76" w14:textId="55EEF516" w:rsidR="008B25E6" w:rsidRDefault="008B25E6" w:rsidP="00164768">
      <w:pPr>
        <w:numPr>
          <w:ilvl w:val="0"/>
          <w:numId w:val="9"/>
        </w:numPr>
        <w:jc w:val="both"/>
      </w:pPr>
      <w:r>
        <w:t>Avaliação.</w:t>
      </w:r>
    </w:p>
    <w:p w14:paraId="36C36000" w14:textId="77777777" w:rsidR="002D5E88" w:rsidRDefault="002D5E88" w:rsidP="002D5E88">
      <w:pPr>
        <w:ind w:left="720"/>
        <w:jc w:val="both"/>
      </w:pPr>
    </w:p>
    <w:p w14:paraId="0046B62C" w14:textId="77777777" w:rsidR="002D5E88" w:rsidRDefault="002D5E88" w:rsidP="002D5E88">
      <w:pPr>
        <w:jc w:val="both"/>
        <w:rPr>
          <w:b/>
          <w:bCs/>
        </w:rPr>
      </w:pPr>
      <w:r w:rsidRPr="008E66F1">
        <w:rPr>
          <w:b/>
          <w:bCs/>
        </w:rPr>
        <w:lastRenderedPageBreak/>
        <w:t>Resultados esperados:</w:t>
      </w:r>
    </w:p>
    <w:p w14:paraId="33C7651E" w14:textId="74969557" w:rsidR="002D5E88" w:rsidRPr="008E66F1" w:rsidRDefault="002D5E88" w:rsidP="002D5E88">
      <w:pPr>
        <w:jc w:val="both"/>
      </w:pPr>
      <w:r w:rsidRPr="008E66F1">
        <w:t xml:space="preserve">Os formandos dominam as técnicas de observação e identificação </w:t>
      </w:r>
      <w:r>
        <w:t xml:space="preserve">de sinais e sintomas </w:t>
      </w:r>
      <w:r w:rsidRPr="008E66F1">
        <w:t xml:space="preserve">em </w:t>
      </w:r>
      <w:r w:rsidR="00242474">
        <w:t>castanheiro e outras folhosas</w:t>
      </w:r>
      <w:r w:rsidRPr="008E66F1">
        <w:t xml:space="preserve"> e conhecem as principais medidas de prevenção e controlo.</w:t>
      </w:r>
    </w:p>
    <w:p w14:paraId="037EED0C" w14:textId="77777777" w:rsidR="002D5E88" w:rsidRDefault="002D5E88" w:rsidP="002D5E88">
      <w:pPr>
        <w:jc w:val="both"/>
        <w:rPr>
          <w:b/>
          <w:bCs/>
          <w:highlight w:val="yellow"/>
        </w:rPr>
      </w:pPr>
    </w:p>
    <w:p w14:paraId="37588940" w14:textId="77777777" w:rsidR="002D5E88" w:rsidRDefault="002D5E88" w:rsidP="002D5E88">
      <w:pPr>
        <w:jc w:val="both"/>
        <w:rPr>
          <w:b/>
          <w:bCs/>
        </w:rPr>
      </w:pPr>
      <w:r w:rsidRPr="00FC49D4">
        <w:rPr>
          <w:b/>
          <w:bCs/>
        </w:rPr>
        <w:t>Formadores:</w:t>
      </w:r>
    </w:p>
    <w:p w14:paraId="5A963650" w14:textId="51AD7868" w:rsidR="002D5E88" w:rsidRDefault="00242474" w:rsidP="002D5E88">
      <w:pPr>
        <w:jc w:val="both"/>
      </w:pPr>
      <w:r>
        <w:t>INIAV</w:t>
      </w:r>
    </w:p>
    <w:p w14:paraId="690CC222" w14:textId="124084C3" w:rsidR="00242474" w:rsidRDefault="00242474" w:rsidP="002D5E88">
      <w:pPr>
        <w:jc w:val="both"/>
      </w:pPr>
      <w:r>
        <w:t>IPB</w:t>
      </w:r>
    </w:p>
    <w:p w14:paraId="30776988" w14:textId="685B1C6E" w:rsidR="008E66F1" w:rsidRPr="008E66F1" w:rsidRDefault="008E66F1" w:rsidP="009E3A05">
      <w:pPr>
        <w:jc w:val="both"/>
      </w:pPr>
    </w:p>
    <w:p w14:paraId="70184A24" w14:textId="7CB8AD26" w:rsidR="008E66F1" w:rsidRPr="008E66F1" w:rsidRDefault="008E66F1" w:rsidP="00164768">
      <w:pPr>
        <w:pStyle w:val="PargrafodaLista"/>
        <w:numPr>
          <w:ilvl w:val="0"/>
          <w:numId w:val="12"/>
        </w:numPr>
        <w:shd w:val="clear" w:color="auto" w:fill="156082" w:themeFill="accent1"/>
        <w:jc w:val="both"/>
        <w:rPr>
          <w:b/>
          <w:bCs/>
          <w:color w:val="FFFFFF" w:themeColor="background1"/>
        </w:rPr>
      </w:pPr>
      <w:r w:rsidRPr="008E66F1">
        <w:rPr>
          <w:b/>
          <w:bCs/>
          <w:color w:val="FFFFFF" w:themeColor="background1"/>
        </w:rPr>
        <w:t>Organização e Recursos Humanos</w:t>
      </w:r>
    </w:p>
    <w:p w14:paraId="6EE128B5" w14:textId="77777777" w:rsidR="008E66F1" w:rsidRPr="008E66F1" w:rsidRDefault="008E66F1" w:rsidP="00164768">
      <w:pPr>
        <w:numPr>
          <w:ilvl w:val="0"/>
          <w:numId w:val="10"/>
        </w:numPr>
        <w:jc w:val="both"/>
      </w:pPr>
      <w:r w:rsidRPr="008E66F1">
        <w:rPr>
          <w:b/>
          <w:bCs/>
        </w:rPr>
        <w:t>Coordenação geral:</w:t>
      </w:r>
      <w:r w:rsidRPr="008E66F1">
        <w:t xml:space="preserve"> ICNF – Divisão de Fitossanidade Florestal</w:t>
      </w:r>
    </w:p>
    <w:p w14:paraId="4EE39BAB" w14:textId="77777777" w:rsidR="008E66F1" w:rsidRPr="008E66F1" w:rsidRDefault="008E66F1" w:rsidP="00164768">
      <w:pPr>
        <w:numPr>
          <w:ilvl w:val="0"/>
          <w:numId w:val="10"/>
        </w:numPr>
        <w:jc w:val="both"/>
      </w:pPr>
      <w:r w:rsidRPr="008E66F1">
        <w:rPr>
          <w:b/>
          <w:bCs/>
        </w:rPr>
        <w:t>Entidades parceiras:</w:t>
      </w:r>
    </w:p>
    <w:p w14:paraId="0CD7C8F7" w14:textId="301F6E86" w:rsidR="008E66F1" w:rsidRPr="008E66F1" w:rsidRDefault="008E66F1" w:rsidP="00164768">
      <w:pPr>
        <w:numPr>
          <w:ilvl w:val="1"/>
          <w:numId w:val="10"/>
        </w:numPr>
        <w:jc w:val="both"/>
      </w:pPr>
      <w:r w:rsidRPr="008E66F1">
        <w:t>INIAV – componente científica e técnica (Pinhal</w:t>
      </w:r>
      <w:r w:rsidR="00FC49D4">
        <w:t>,</w:t>
      </w:r>
      <w:r w:rsidRPr="008E66F1">
        <w:t xml:space="preserve"> Montado</w:t>
      </w:r>
      <w:r w:rsidR="00FC49D4">
        <w:t xml:space="preserve"> e Castanheiro e outras folhosas</w:t>
      </w:r>
      <w:r w:rsidRPr="008E66F1">
        <w:t>)</w:t>
      </w:r>
      <w:r w:rsidR="008075A6">
        <w:t>;</w:t>
      </w:r>
    </w:p>
    <w:p w14:paraId="4D45570A" w14:textId="6BC78A8D" w:rsidR="008E66F1" w:rsidRPr="008E66F1" w:rsidRDefault="008E66F1" w:rsidP="00164768">
      <w:pPr>
        <w:numPr>
          <w:ilvl w:val="1"/>
          <w:numId w:val="10"/>
        </w:numPr>
        <w:jc w:val="both"/>
      </w:pPr>
      <w:r w:rsidRPr="008E66F1">
        <w:t xml:space="preserve">DGAV – coordenação na área da </w:t>
      </w:r>
      <w:r w:rsidRPr="008E66F1">
        <w:rPr>
          <w:i/>
          <w:iCs/>
        </w:rPr>
        <w:t>Xylella fastidiosa</w:t>
      </w:r>
      <w:r w:rsidRPr="008E66F1">
        <w:t xml:space="preserve"> e enquadramento legal</w:t>
      </w:r>
      <w:r w:rsidR="008075A6">
        <w:t>;</w:t>
      </w:r>
    </w:p>
    <w:p w14:paraId="7828F405" w14:textId="611B2899" w:rsidR="008E66F1" w:rsidRDefault="008E66F1" w:rsidP="00164768">
      <w:pPr>
        <w:numPr>
          <w:ilvl w:val="1"/>
          <w:numId w:val="10"/>
        </w:numPr>
        <w:jc w:val="both"/>
      </w:pPr>
      <w:r w:rsidRPr="008E66F1">
        <w:t xml:space="preserve">RAIZ – componente </w:t>
      </w:r>
      <w:r w:rsidR="00144EE7">
        <w:t xml:space="preserve">científica e </w:t>
      </w:r>
      <w:r w:rsidRPr="008E66F1">
        <w:t xml:space="preserve">técnica no </w:t>
      </w:r>
      <w:r w:rsidR="00144EE7">
        <w:t>E</w:t>
      </w:r>
      <w:r w:rsidRPr="008E66F1">
        <w:t>ucaliptal</w:t>
      </w:r>
      <w:r w:rsidR="008075A6">
        <w:t>;</w:t>
      </w:r>
    </w:p>
    <w:p w14:paraId="6DE1C177" w14:textId="6585B40F" w:rsidR="008075A6" w:rsidRDefault="008075A6" w:rsidP="00164768">
      <w:pPr>
        <w:numPr>
          <w:ilvl w:val="1"/>
          <w:numId w:val="10"/>
        </w:numPr>
        <w:jc w:val="both"/>
      </w:pPr>
      <w:r>
        <w:t xml:space="preserve">IPB - </w:t>
      </w:r>
      <w:r w:rsidRPr="008E66F1">
        <w:t xml:space="preserve">componente </w:t>
      </w:r>
      <w:r>
        <w:t xml:space="preserve">científica e </w:t>
      </w:r>
      <w:r w:rsidRPr="008E66F1">
        <w:t xml:space="preserve">técnica no </w:t>
      </w:r>
      <w:r>
        <w:t>castanheiro</w:t>
      </w:r>
      <w:r w:rsidR="00FC49D4">
        <w:t xml:space="preserve"> e outras folhosas.</w:t>
      </w:r>
    </w:p>
    <w:p w14:paraId="56265867" w14:textId="469C0ADD" w:rsidR="008E66F1" w:rsidRPr="008E66F1" w:rsidRDefault="008E66F1" w:rsidP="00164768">
      <w:pPr>
        <w:numPr>
          <w:ilvl w:val="0"/>
          <w:numId w:val="10"/>
        </w:numPr>
        <w:jc w:val="both"/>
      </w:pPr>
      <w:r w:rsidRPr="008E66F1">
        <w:rPr>
          <w:b/>
          <w:bCs/>
        </w:rPr>
        <w:t>Equipa técnica por ação</w:t>
      </w:r>
      <w:r w:rsidR="00FC49D4">
        <w:rPr>
          <w:b/>
          <w:bCs/>
        </w:rPr>
        <w:t xml:space="preserve"> de campo</w:t>
      </w:r>
      <w:r w:rsidRPr="008E66F1">
        <w:rPr>
          <w:b/>
          <w:bCs/>
        </w:rPr>
        <w:t>:</w:t>
      </w:r>
    </w:p>
    <w:p w14:paraId="181A5989" w14:textId="223D0250" w:rsidR="008E66F1" w:rsidRPr="008E66F1" w:rsidRDefault="00FC49D4" w:rsidP="00164768">
      <w:pPr>
        <w:numPr>
          <w:ilvl w:val="1"/>
          <w:numId w:val="10"/>
        </w:numPr>
        <w:jc w:val="both"/>
      </w:pPr>
      <w:r>
        <w:t xml:space="preserve">Pelo menos </w:t>
      </w:r>
      <w:r w:rsidR="008E66F1" w:rsidRPr="008E66F1">
        <w:t xml:space="preserve">1 Inspetor Fitossanitário </w:t>
      </w:r>
      <w:r w:rsidR="008075A6">
        <w:t xml:space="preserve">do ICNF, IP </w:t>
      </w:r>
      <w:r w:rsidR="008E66F1" w:rsidRPr="008E66F1">
        <w:t>(coordenação de campo)</w:t>
      </w:r>
      <w:r w:rsidR="008075A6">
        <w:t>;</w:t>
      </w:r>
    </w:p>
    <w:p w14:paraId="45E9A8BF" w14:textId="14B2542D" w:rsidR="008E66F1" w:rsidRPr="008E66F1" w:rsidRDefault="008075A6" w:rsidP="00164768">
      <w:pPr>
        <w:numPr>
          <w:ilvl w:val="1"/>
          <w:numId w:val="10"/>
        </w:numPr>
        <w:jc w:val="both"/>
      </w:pPr>
      <w:r>
        <w:t xml:space="preserve">Pelo menos </w:t>
      </w:r>
      <w:r w:rsidR="00FC49D4">
        <w:t>4</w:t>
      </w:r>
      <w:r w:rsidR="008E66F1" w:rsidRPr="008E66F1">
        <w:t xml:space="preserve"> técnicos externos convidados (especialistas por tipologia florestal)</w:t>
      </w:r>
      <w:r>
        <w:t>;</w:t>
      </w:r>
    </w:p>
    <w:p w14:paraId="2FFB8845" w14:textId="2C782EC8" w:rsidR="008E66F1" w:rsidRPr="008E66F1" w:rsidRDefault="008E66F1" w:rsidP="00164768">
      <w:pPr>
        <w:numPr>
          <w:ilvl w:val="1"/>
          <w:numId w:val="10"/>
        </w:numPr>
        <w:jc w:val="both"/>
      </w:pPr>
      <w:r w:rsidRPr="008E66F1">
        <w:t>Apoio logístico e local (</w:t>
      </w:r>
      <w:r w:rsidR="008075A6">
        <w:t>ICNF, IP-</w:t>
      </w:r>
      <w:r w:rsidRPr="008E66F1">
        <w:t xml:space="preserve">DRCNF e </w:t>
      </w:r>
      <w:r w:rsidR="005F11B8">
        <w:t>Organizações de Produtores</w:t>
      </w:r>
      <w:r w:rsidRPr="008E66F1">
        <w:t xml:space="preserve"> Florestais)</w:t>
      </w:r>
      <w:r w:rsidR="008075A6">
        <w:t>.</w:t>
      </w:r>
    </w:p>
    <w:p w14:paraId="5FA79395" w14:textId="4A33F568" w:rsidR="00953F8F" w:rsidRDefault="00953F8F" w:rsidP="009E3A05">
      <w:pPr>
        <w:jc w:val="both"/>
      </w:pPr>
      <w:r>
        <w:br w:type="page"/>
      </w:r>
    </w:p>
    <w:p w14:paraId="14D96725" w14:textId="77777777" w:rsidR="00953F8F" w:rsidRDefault="00953F8F" w:rsidP="009E3A05">
      <w:pPr>
        <w:jc w:val="both"/>
        <w:sectPr w:rsidR="00953F8F" w:rsidSect="00953F8F">
          <w:headerReference w:type="default" r:id="rId7"/>
          <w:footerReference w:type="default" r:id="rId8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465A7E08" w14:textId="18A1DE49" w:rsidR="008E66F1" w:rsidRDefault="008E66F1" w:rsidP="009E3A05">
      <w:pPr>
        <w:jc w:val="both"/>
      </w:pPr>
    </w:p>
    <w:p w14:paraId="130CA092" w14:textId="34F01911" w:rsidR="00B74BDA" w:rsidRPr="004F50D0" w:rsidRDefault="004F50D0" w:rsidP="00164768">
      <w:pPr>
        <w:pStyle w:val="PargrafodaLista"/>
        <w:numPr>
          <w:ilvl w:val="0"/>
          <w:numId w:val="12"/>
        </w:numPr>
        <w:shd w:val="clear" w:color="auto" w:fill="156082" w:themeFill="accent1"/>
        <w:jc w:val="both"/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t>Calendarização</w:t>
      </w:r>
    </w:p>
    <w:p w14:paraId="0990E360" w14:textId="47F14ED7" w:rsidR="004F50D0" w:rsidRDefault="000559B8" w:rsidP="009E3A05">
      <w:pPr>
        <w:jc w:val="both"/>
      </w:pPr>
      <w:bookmarkStart w:id="6" w:name="_Hlk216023953"/>
      <w:r>
        <w:t>Março</w:t>
      </w:r>
      <w:r w:rsidR="00D87356">
        <w:t xml:space="preserve"> </w:t>
      </w:r>
      <w:r w:rsidR="004F50D0">
        <w:t xml:space="preserve">a </w:t>
      </w:r>
      <w:r>
        <w:t>junho</w:t>
      </w:r>
      <w:r w:rsidR="004F50D0">
        <w:t xml:space="preserve"> de 2026</w:t>
      </w:r>
    </w:p>
    <w:p w14:paraId="661ADE1A" w14:textId="45C7D2E5" w:rsidR="00D87356" w:rsidRDefault="000E3D3A" w:rsidP="009E3A05">
      <w:pPr>
        <w:jc w:val="both"/>
      </w:pPr>
      <w:r w:rsidRPr="000E3D3A">
        <w:rPr>
          <w:noProof/>
          <w:lang w:eastAsia="pt-PT"/>
        </w:rPr>
        <w:drawing>
          <wp:inline distT="0" distB="0" distL="0" distR="0" wp14:anchorId="0D8A9734" wp14:editId="230AD44D">
            <wp:extent cx="8891270" cy="1342648"/>
            <wp:effectExtent l="0" t="0" r="508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34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D0DEC" w14:textId="67FC0521" w:rsidR="005511CB" w:rsidRDefault="005511CB" w:rsidP="009E3A05">
      <w:pPr>
        <w:jc w:val="both"/>
      </w:pPr>
      <w:r>
        <w:t>Formandos:</w:t>
      </w:r>
      <w:r>
        <w:tab/>
        <w:t>G1 – G2 – G3: Norte</w:t>
      </w:r>
      <w:r>
        <w:tab/>
      </w:r>
      <w:r>
        <w:tab/>
        <w:t xml:space="preserve">Formadores: </w:t>
      </w:r>
      <w:r>
        <w:tab/>
        <w:t xml:space="preserve">M1: </w:t>
      </w:r>
      <w:r w:rsidR="00AC40CE">
        <w:t xml:space="preserve">Teórica - </w:t>
      </w:r>
      <w:r>
        <w:t>ICNF, IP</w:t>
      </w:r>
      <w:r w:rsidR="00AC40CE">
        <w:t xml:space="preserve"> (3h)</w:t>
      </w:r>
    </w:p>
    <w:p w14:paraId="220CF39E" w14:textId="33C80707" w:rsidR="005511CB" w:rsidRDefault="005511CB" w:rsidP="009E3A05">
      <w:pPr>
        <w:jc w:val="both"/>
      </w:pPr>
      <w:r>
        <w:tab/>
      </w:r>
      <w:r>
        <w:tab/>
        <w:t>G4 – G5 – G6: Centro</w:t>
      </w:r>
      <w:r>
        <w:tab/>
      </w:r>
      <w:r>
        <w:tab/>
      </w:r>
      <w:r>
        <w:tab/>
        <w:t xml:space="preserve">M2: </w:t>
      </w:r>
      <w:r w:rsidR="00AC40CE">
        <w:t xml:space="preserve">Teórica (6h) - </w:t>
      </w:r>
      <w:r>
        <w:t>INIAV, IP</w:t>
      </w:r>
      <w:r w:rsidR="009D0569">
        <w:t xml:space="preserve"> (3,5h)</w:t>
      </w:r>
      <w:r>
        <w:t xml:space="preserve"> – DGAV </w:t>
      </w:r>
      <w:r w:rsidR="009D0569">
        <w:t>(0,5h)</w:t>
      </w:r>
      <w:r w:rsidR="00704708">
        <w:t xml:space="preserve"> </w:t>
      </w:r>
      <w:r>
        <w:t>– IPB</w:t>
      </w:r>
      <w:r w:rsidR="009D0569">
        <w:t xml:space="preserve"> (0,5h)</w:t>
      </w:r>
      <w:r>
        <w:t xml:space="preserve"> </w:t>
      </w:r>
      <w:r w:rsidR="009D0569">
        <w:t>–</w:t>
      </w:r>
      <w:r>
        <w:t xml:space="preserve"> RAIZ</w:t>
      </w:r>
      <w:r w:rsidR="009D0569">
        <w:t xml:space="preserve"> (1,5h)</w:t>
      </w:r>
    </w:p>
    <w:p w14:paraId="4BBB4EB7" w14:textId="5B7BB376" w:rsidR="005511CB" w:rsidRDefault="005511CB" w:rsidP="009E3A05">
      <w:pPr>
        <w:jc w:val="both"/>
      </w:pPr>
      <w:r>
        <w:tab/>
      </w:r>
      <w:r>
        <w:tab/>
        <w:t>G7 – G8: LVT</w:t>
      </w:r>
      <w:r>
        <w:tab/>
      </w:r>
      <w:r>
        <w:tab/>
      </w:r>
      <w:r>
        <w:tab/>
      </w:r>
      <w:r>
        <w:tab/>
      </w:r>
      <w:r>
        <w:tab/>
        <w:t xml:space="preserve">M3: </w:t>
      </w:r>
      <w:r w:rsidR="00AC40CE">
        <w:t xml:space="preserve">Pinhal - </w:t>
      </w:r>
      <w:r>
        <w:t>INIAV, IP</w:t>
      </w:r>
      <w:r w:rsidR="00AC40CE">
        <w:t xml:space="preserve"> (6h)</w:t>
      </w:r>
    </w:p>
    <w:p w14:paraId="1D9033CB" w14:textId="1FCDB00F" w:rsidR="005511CB" w:rsidRDefault="005511CB" w:rsidP="009E3A05">
      <w:pPr>
        <w:jc w:val="both"/>
      </w:pPr>
      <w:r>
        <w:tab/>
      </w:r>
      <w:r>
        <w:tab/>
        <w:t>G9 – Alentejo</w:t>
      </w:r>
      <w:r>
        <w:tab/>
      </w:r>
      <w:r>
        <w:tab/>
      </w:r>
      <w:r>
        <w:tab/>
      </w:r>
      <w:r>
        <w:tab/>
      </w:r>
      <w:r>
        <w:tab/>
        <w:t xml:space="preserve">M4: </w:t>
      </w:r>
      <w:r w:rsidR="00AC40CE">
        <w:t xml:space="preserve">Montado - </w:t>
      </w:r>
      <w:r>
        <w:t>INIAV, IP</w:t>
      </w:r>
      <w:r w:rsidR="00AC40CE">
        <w:t xml:space="preserve"> (4h)</w:t>
      </w:r>
      <w:r>
        <w:t xml:space="preserve"> </w:t>
      </w:r>
      <w:r w:rsidR="00AC40CE">
        <w:t>–</w:t>
      </w:r>
      <w:r>
        <w:t xml:space="preserve"> DGAV</w:t>
      </w:r>
      <w:r w:rsidR="00AC40CE">
        <w:t xml:space="preserve"> (2h)</w:t>
      </w:r>
    </w:p>
    <w:p w14:paraId="49FAF004" w14:textId="40053C8C" w:rsidR="005511CB" w:rsidRDefault="005511CB" w:rsidP="009E3A05">
      <w:pPr>
        <w:jc w:val="both"/>
      </w:pPr>
      <w:r>
        <w:tab/>
      </w:r>
      <w:r>
        <w:tab/>
        <w:t>G10 – Algarve</w:t>
      </w:r>
      <w:r>
        <w:tab/>
      </w:r>
      <w:r>
        <w:tab/>
      </w:r>
      <w:r>
        <w:tab/>
      </w:r>
      <w:r>
        <w:tab/>
      </w:r>
      <w:r>
        <w:tab/>
        <w:t xml:space="preserve">M5: </w:t>
      </w:r>
      <w:r w:rsidR="00AC40CE">
        <w:t xml:space="preserve">Eucaliptal – </w:t>
      </w:r>
      <w:r>
        <w:t>RAIZ</w:t>
      </w:r>
      <w:r w:rsidR="00AC40CE">
        <w:t xml:space="preserve"> (5h)</w:t>
      </w:r>
    </w:p>
    <w:p w14:paraId="4AE6A005" w14:textId="544ED011" w:rsidR="005511CB" w:rsidRDefault="005511CB" w:rsidP="009E3A05">
      <w:pPr>
        <w:jc w:val="both"/>
        <w:sectPr w:rsidR="005511CB" w:rsidSect="00953F8F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M6: </w:t>
      </w:r>
      <w:r w:rsidR="00AC40CE">
        <w:t xml:space="preserve">Castanheiro e Outras Folhosas - </w:t>
      </w:r>
      <w:r>
        <w:t>INIAV, IP</w:t>
      </w:r>
      <w:r w:rsidR="00AC40CE">
        <w:t xml:space="preserve"> (2</w:t>
      </w:r>
      <w:r w:rsidR="009D0569">
        <w:t>,5</w:t>
      </w:r>
      <w:r w:rsidR="00AC40CE">
        <w:t>h)</w:t>
      </w:r>
      <w:r>
        <w:t xml:space="preserve"> </w:t>
      </w:r>
      <w:r w:rsidR="00AC40CE">
        <w:t>–</w:t>
      </w:r>
      <w:r>
        <w:t xml:space="preserve"> IPB</w:t>
      </w:r>
      <w:r w:rsidR="00AC40CE">
        <w:t xml:space="preserve"> (</w:t>
      </w:r>
      <w:r w:rsidR="009D0569">
        <w:t>1,5</w:t>
      </w:r>
      <w:r w:rsidR="00AC40CE">
        <w:t>h)</w:t>
      </w:r>
      <w:r>
        <w:tab/>
      </w:r>
      <w:r>
        <w:tab/>
      </w:r>
    </w:p>
    <w:bookmarkEnd w:id="6"/>
    <w:p w14:paraId="161C3AAF" w14:textId="77777777" w:rsidR="004F50D0" w:rsidRPr="008E66F1" w:rsidRDefault="004F50D0" w:rsidP="009E3A05">
      <w:pPr>
        <w:jc w:val="both"/>
      </w:pPr>
    </w:p>
    <w:p w14:paraId="35865AE6" w14:textId="7B457425" w:rsidR="008E66F1" w:rsidRPr="008E66F1" w:rsidRDefault="008E66F1" w:rsidP="00164768">
      <w:pPr>
        <w:pStyle w:val="PargrafodaLista"/>
        <w:numPr>
          <w:ilvl w:val="0"/>
          <w:numId w:val="12"/>
        </w:numPr>
        <w:shd w:val="clear" w:color="auto" w:fill="156082" w:themeFill="accent1"/>
        <w:jc w:val="both"/>
        <w:rPr>
          <w:b/>
          <w:bCs/>
          <w:color w:val="FFFFFF" w:themeColor="background1"/>
        </w:rPr>
      </w:pPr>
      <w:r w:rsidRPr="008E66F1">
        <w:rPr>
          <w:b/>
          <w:bCs/>
          <w:color w:val="FFFFFF" w:themeColor="background1"/>
        </w:rPr>
        <w:t>Relevância Estratégica e Impacto Esperado</w:t>
      </w:r>
    </w:p>
    <w:p w14:paraId="7E59F2AE" w14:textId="076FD6EA" w:rsidR="008E66F1" w:rsidRPr="008E66F1" w:rsidRDefault="008E66F1" w:rsidP="009E3A05">
      <w:pPr>
        <w:jc w:val="both"/>
      </w:pPr>
      <w:r w:rsidRPr="008E66F1">
        <w:t>A implementação deste programa permitirá reforçar a</w:t>
      </w:r>
      <w:r w:rsidR="002205F3">
        <w:t>s ações</w:t>
      </w:r>
      <w:r w:rsidRPr="00457FA1">
        <w:t xml:space="preserve"> de vigilância fitossanitária florestal, melhorando a capacidade de deteç</w:t>
      </w:r>
      <w:r w:rsidRPr="008E66F1">
        <w:t>ão precoce e de resposta local a organismos de quarentena.</w:t>
      </w:r>
    </w:p>
    <w:p w14:paraId="5BC00834" w14:textId="77777777" w:rsidR="008E66F1" w:rsidRPr="008E66F1" w:rsidRDefault="008E66F1" w:rsidP="009E3A05">
      <w:pPr>
        <w:jc w:val="both"/>
      </w:pPr>
      <w:r w:rsidRPr="008E66F1">
        <w:t xml:space="preserve">Prevê-se formar </w:t>
      </w:r>
      <w:r w:rsidRPr="008E66F1">
        <w:rPr>
          <w:b/>
          <w:bCs/>
        </w:rPr>
        <w:t>500 participantes</w:t>
      </w:r>
      <w:r w:rsidRPr="008E66F1">
        <w:t xml:space="preserve"> em todo o território nacional, promovendo a integração entre entidades públicas, associações florestais, operadores e proprietários.</w:t>
      </w:r>
    </w:p>
    <w:p w14:paraId="71078AA1" w14:textId="77777777" w:rsidR="008E66F1" w:rsidRDefault="008E66F1" w:rsidP="009E3A05">
      <w:pPr>
        <w:jc w:val="both"/>
      </w:pPr>
      <w:r w:rsidRPr="008E66F1">
        <w:t xml:space="preserve">O programa contribuirá ainda para o </w:t>
      </w:r>
      <w:r w:rsidRPr="008E66F1">
        <w:rPr>
          <w:b/>
          <w:bCs/>
        </w:rPr>
        <w:t>cumprimento das metas nacionais de sustentabilidade, resiliência e descarbonização</w:t>
      </w:r>
      <w:r w:rsidRPr="008E66F1">
        <w:t>, reforçando o papel das florestas portuguesas na proteção ambiental, económica e social do território.</w:t>
      </w:r>
    </w:p>
    <w:p w14:paraId="5F91232F" w14:textId="5F442858" w:rsidR="0038706C" w:rsidRPr="0038706C" w:rsidRDefault="0038706C" w:rsidP="0038706C">
      <w:pPr>
        <w:jc w:val="both"/>
      </w:pPr>
    </w:p>
    <w:p w14:paraId="5DFFA534" w14:textId="2B2C7F59" w:rsidR="0038706C" w:rsidRPr="0038706C" w:rsidRDefault="0038706C" w:rsidP="00164768">
      <w:pPr>
        <w:pStyle w:val="PargrafodaLista"/>
        <w:numPr>
          <w:ilvl w:val="0"/>
          <w:numId w:val="12"/>
        </w:numPr>
        <w:shd w:val="clear" w:color="auto" w:fill="156082" w:themeFill="accent1"/>
        <w:jc w:val="both"/>
        <w:rPr>
          <w:b/>
          <w:bCs/>
          <w:color w:val="FFFFFF" w:themeColor="background1"/>
        </w:rPr>
      </w:pPr>
      <w:r w:rsidRPr="0038706C">
        <w:rPr>
          <w:b/>
          <w:bCs/>
          <w:color w:val="FFFFFF" w:themeColor="background1"/>
        </w:rPr>
        <w:t>Articulação com o</w:t>
      </w:r>
      <w:r w:rsidR="002205F3">
        <w:rPr>
          <w:b/>
          <w:bCs/>
          <w:color w:val="FFFFFF" w:themeColor="background1"/>
        </w:rPr>
        <w:t xml:space="preserve"> Programa Operacional de Sanidade Florestal e com o</w:t>
      </w:r>
      <w:r w:rsidRPr="0038706C">
        <w:rPr>
          <w:b/>
          <w:bCs/>
          <w:color w:val="FFFFFF" w:themeColor="background1"/>
        </w:rPr>
        <w:t xml:space="preserve"> Plano </w:t>
      </w:r>
      <w:r w:rsidRPr="002205F3">
        <w:rPr>
          <w:b/>
          <w:bCs/>
          <w:color w:val="FFFFFF" w:themeColor="background1"/>
        </w:rPr>
        <w:t>Naciona</w:t>
      </w:r>
      <w:r w:rsidR="002205F3" w:rsidRPr="002205F3">
        <w:rPr>
          <w:b/>
          <w:bCs/>
          <w:color w:val="FFFFFF" w:themeColor="background1"/>
        </w:rPr>
        <w:t>l de</w:t>
      </w:r>
      <w:r w:rsidRPr="002205F3">
        <w:rPr>
          <w:b/>
          <w:bCs/>
          <w:color w:val="FFFFFF" w:themeColor="background1"/>
        </w:rPr>
        <w:t xml:space="preserve"> Sensibilização </w:t>
      </w:r>
      <w:r w:rsidR="00287695">
        <w:rPr>
          <w:b/>
          <w:bCs/>
          <w:color w:val="FFFFFF" w:themeColor="background1"/>
        </w:rPr>
        <w:t>em Sanidade Florestal</w:t>
      </w:r>
    </w:p>
    <w:p w14:paraId="3371A1A5" w14:textId="1AC2FF04" w:rsidR="0038706C" w:rsidRPr="0038706C" w:rsidRDefault="0038706C" w:rsidP="0038706C">
      <w:pPr>
        <w:jc w:val="both"/>
      </w:pPr>
      <w:r w:rsidRPr="0038706C">
        <w:t xml:space="preserve">A presente iniciativa integra-se plenamente no </w:t>
      </w:r>
      <w:r w:rsidRPr="0038706C">
        <w:rPr>
          <w:b/>
          <w:bCs/>
        </w:rPr>
        <w:t>P</w:t>
      </w:r>
      <w:r w:rsidR="002205F3">
        <w:rPr>
          <w:b/>
          <w:bCs/>
        </w:rPr>
        <w:t>rograma</w:t>
      </w:r>
      <w:r w:rsidRPr="0038706C">
        <w:rPr>
          <w:b/>
          <w:bCs/>
        </w:rPr>
        <w:t xml:space="preserve"> Operacional de Sanidade Florestal (POSF)</w:t>
      </w:r>
      <w:r w:rsidRPr="0038706C">
        <w:t>, instrumento técnico e estratégico que enquadra as ações nacionais de prevenção, deteção e controlo de organismos nocivos às espécies florestais. O POSF constitui o eixo de referência da política de sanidade florestal em Portugal, estruturando as medidas de vigilância, diagnóstico e gestão fitossanitária em estreita articulação com as entidades regionais e com os compromissos assumidos por Portugal junto da União Europeia</w:t>
      </w:r>
      <w:r w:rsidR="002205F3">
        <w:t>.</w:t>
      </w:r>
    </w:p>
    <w:p w14:paraId="2953040B" w14:textId="0380E068" w:rsidR="0038706C" w:rsidRPr="0038706C" w:rsidRDefault="0038706C" w:rsidP="0038706C">
      <w:pPr>
        <w:jc w:val="both"/>
      </w:pPr>
      <w:r w:rsidRPr="0038706C">
        <w:t xml:space="preserve">O </w:t>
      </w:r>
      <w:r w:rsidR="002205F3" w:rsidRPr="008E66F1">
        <w:rPr>
          <w:b/>
          <w:bCs/>
        </w:rPr>
        <w:t>P</w:t>
      </w:r>
      <w:r w:rsidR="002205F3">
        <w:rPr>
          <w:b/>
          <w:bCs/>
        </w:rPr>
        <w:t xml:space="preserve">lano </w:t>
      </w:r>
      <w:r w:rsidR="002205F3" w:rsidRPr="008E66F1">
        <w:rPr>
          <w:b/>
          <w:bCs/>
        </w:rPr>
        <w:t>Nacional de Formação</w:t>
      </w:r>
      <w:r w:rsidR="002205F3">
        <w:rPr>
          <w:b/>
          <w:bCs/>
        </w:rPr>
        <w:t xml:space="preserve"> - </w:t>
      </w:r>
      <w:r w:rsidR="002205F3" w:rsidRPr="008E66F1">
        <w:rPr>
          <w:b/>
          <w:bCs/>
        </w:rPr>
        <w:t xml:space="preserve">Identificação </w:t>
      </w:r>
      <w:r w:rsidR="002205F3">
        <w:rPr>
          <w:b/>
          <w:bCs/>
        </w:rPr>
        <w:t xml:space="preserve">Precoce, Prevenção </w:t>
      </w:r>
      <w:r w:rsidR="002205F3" w:rsidRPr="008E66F1">
        <w:rPr>
          <w:b/>
          <w:bCs/>
        </w:rPr>
        <w:t xml:space="preserve">e Reação </w:t>
      </w:r>
      <w:r w:rsidR="002205F3">
        <w:rPr>
          <w:b/>
          <w:bCs/>
        </w:rPr>
        <w:t>Adequada a</w:t>
      </w:r>
      <w:r w:rsidR="002205F3" w:rsidRPr="008E66F1">
        <w:rPr>
          <w:b/>
          <w:bCs/>
        </w:rPr>
        <w:t xml:space="preserve"> Riscos Bióticos na Floresta</w:t>
      </w:r>
      <w:r w:rsidR="002205F3">
        <w:rPr>
          <w:b/>
          <w:bCs/>
        </w:rPr>
        <w:t xml:space="preserve">, </w:t>
      </w:r>
      <w:r w:rsidRPr="0038706C">
        <w:t xml:space="preserve">surge, assim, como um </w:t>
      </w:r>
      <w:r w:rsidRPr="0038706C">
        <w:rPr>
          <w:b/>
          <w:bCs/>
        </w:rPr>
        <w:t>pilar de capacitação e de reforço operacional</w:t>
      </w:r>
      <w:r w:rsidRPr="0038706C">
        <w:t xml:space="preserve"> do POSF, ao dotar os agentes do território de conhecimento técnico e de instrumentos de observação e resposta que potenciam a eficácia das ações previstas no plano. Esta formação contribui diretamente para:</w:t>
      </w:r>
    </w:p>
    <w:p w14:paraId="70CEF050" w14:textId="77777777" w:rsidR="0038706C" w:rsidRPr="0038706C" w:rsidRDefault="0038706C" w:rsidP="00164768">
      <w:pPr>
        <w:numPr>
          <w:ilvl w:val="0"/>
          <w:numId w:val="13"/>
        </w:numPr>
        <w:jc w:val="both"/>
      </w:pPr>
      <w:r w:rsidRPr="0038706C">
        <w:t>Consolidar a rede de vigilância territorial e o circuito de comunicação de ocorrências;</w:t>
      </w:r>
    </w:p>
    <w:p w14:paraId="4DE6107E" w14:textId="77777777" w:rsidR="0038706C" w:rsidRPr="0038706C" w:rsidRDefault="0038706C" w:rsidP="00164768">
      <w:pPr>
        <w:numPr>
          <w:ilvl w:val="0"/>
          <w:numId w:val="13"/>
        </w:numPr>
        <w:jc w:val="both"/>
      </w:pPr>
      <w:r w:rsidRPr="0038706C">
        <w:t>Uniformizar procedimentos de inspeção e de monitorização entre regiões;</w:t>
      </w:r>
    </w:p>
    <w:p w14:paraId="0E138D1D" w14:textId="77777777" w:rsidR="0038706C" w:rsidRPr="0038706C" w:rsidRDefault="0038706C" w:rsidP="00164768">
      <w:pPr>
        <w:numPr>
          <w:ilvl w:val="0"/>
          <w:numId w:val="13"/>
        </w:numPr>
        <w:jc w:val="both"/>
      </w:pPr>
      <w:r w:rsidRPr="0038706C">
        <w:t>Valorizar o papel dos inspetores fitossanitários e das entidades parceiras na execução local das medidas do POSF;</w:t>
      </w:r>
    </w:p>
    <w:p w14:paraId="1F19551F" w14:textId="71EEA982" w:rsidR="0038706C" w:rsidRPr="0038706C" w:rsidRDefault="0038706C" w:rsidP="00164768">
      <w:pPr>
        <w:numPr>
          <w:ilvl w:val="0"/>
          <w:numId w:val="13"/>
        </w:numPr>
        <w:jc w:val="both"/>
      </w:pPr>
      <w:r w:rsidRPr="0038706C">
        <w:t>Criar massa crítica técnica apta a colaborar na resposta a emergências fitossanitárias</w:t>
      </w:r>
      <w:r w:rsidR="002205F3">
        <w:t xml:space="preserve"> e na implementação</w:t>
      </w:r>
      <w:r w:rsidR="00287695">
        <w:t xml:space="preserve"> dos planos de ação previstos nos planos de contingências</w:t>
      </w:r>
      <w:r w:rsidRPr="0038706C">
        <w:t>.</w:t>
      </w:r>
    </w:p>
    <w:p w14:paraId="29E359F5" w14:textId="04F5614C" w:rsidR="0038706C" w:rsidRPr="0038706C" w:rsidRDefault="0038706C" w:rsidP="0038706C">
      <w:pPr>
        <w:jc w:val="both"/>
      </w:pPr>
      <w:r w:rsidRPr="0038706C">
        <w:lastRenderedPageBreak/>
        <w:t xml:space="preserve">Paralelamente, </w:t>
      </w:r>
      <w:r w:rsidR="00287695">
        <w:t>este Plano Nacional de Formação enquadra-se</w:t>
      </w:r>
      <w:r w:rsidRPr="0038706C">
        <w:t xml:space="preserve"> também no </w:t>
      </w:r>
      <w:r w:rsidRPr="0038706C">
        <w:rPr>
          <w:b/>
          <w:bCs/>
        </w:rPr>
        <w:t>Plano de Sensibilização para a Fitossanidade Florestal</w:t>
      </w:r>
      <w:r w:rsidRPr="0038706C">
        <w:t xml:space="preserve"> em vigor no ICNF,</w:t>
      </w:r>
      <w:r w:rsidR="00287695">
        <w:t xml:space="preserve"> IP,</w:t>
      </w:r>
      <w:r w:rsidRPr="0038706C">
        <w:t xml:space="preserve"> que visa promover a consciencialização pública e o envolvimento dos diversos agentes na proteção ativa das florestas contra riscos bióticos. As ações de formação previstas serão, assim, complementadas por materiais de divulgação e campanhas de sensibilização dirigidas aos públicos-alvo, assegurando a coerência entre as vertentes </w:t>
      </w:r>
      <w:r w:rsidRPr="0038706C">
        <w:rPr>
          <w:b/>
          <w:bCs/>
        </w:rPr>
        <w:t>educativa, preventiva e operacional</w:t>
      </w:r>
      <w:r w:rsidRPr="0038706C">
        <w:t xml:space="preserve"> da estratégia nacional.</w:t>
      </w:r>
    </w:p>
    <w:p w14:paraId="11FEE1BA" w14:textId="207C6BA8" w:rsidR="0038706C" w:rsidRPr="0038706C" w:rsidRDefault="0038706C" w:rsidP="0038706C">
      <w:pPr>
        <w:jc w:val="both"/>
      </w:pPr>
      <w:r w:rsidRPr="0038706C">
        <w:t xml:space="preserve">A articulação entre o </w:t>
      </w:r>
      <w:r w:rsidRPr="0038706C">
        <w:rPr>
          <w:b/>
          <w:bCs/>
        </w:rPr>
        <w:t>P</w:t>
      </w:r>
      <w:r w:rsidR="00287695">
        <w:rPr>
          <w:b/>
          <w:bCs/>
        </w:rPr>
        <w:t>rograma</w:t>
      </w:r>
      <w:r w:rsidRPr="0038706C">
        <w:rPr>
          <w:b/>
          <w:bCs/>
        </w:rPr>
        <w:t xml:space="preserve"> Operacional de Sanidade Florestal</w:t>
      </w:r>
      <w:r w:rsidRPr="0038706C">
        <w:t xml:space="preserve">, o </w:t>
      </w:r>
      <w:r w:rsidRPr="0038706C">
        <w:rPr>
          <w:b/>
          <w:bCs/>
        </w:rPr>
        <w:t xml:space="preserve">Plano </w:t>
      </w:r>
      <w:r w:rsidR="00287695">
        <w:rPr>
          <w:b/>
          <w:bCs/>
        </w:rPr>
        <w:t xml:space="preserve">Nacional </w:t>
      </w:r>
      <w:r w:rsidRPr="0038706C">
        <w:rPr>
          <w:b/>
          <w:bCs/>
        </w:rPr>
        <w:t>de Sensibilização</w:t>
      </w:r>
      <w:r w:rsidRPr="0038706C">
        <w:t xml:space="preserve">, e este </w:t>
      </w:r>
      <w:r w:rsidRPr="0038706C">
        <w:rPr>
          <w:b/>
          <w:bCs/>
        </w:rPr>
        <w:t>P</w:t>
      </w:r>
      <w:r w:rsidR="00287695">
        <w:rPr>
          <w:b/>
          <w:bCs/>
        </w:rPr>
        <w:t>lano</w:t>
      </w:r>
      <w:r w:rsidRPr="0038706C">
        <w:rPr>
          <w:b/>
          <w:bCs/>
        </w:rPr>
        <w:t xml:space="preserve"> Nacional de Formação</w:t>
      </w:r>
      <w:r w:rsidRPr="0038706C">
        <w:t xml:space="preserve"> reflete uma visão integrada da fitossanidade como domínio transversal da política florestal, onde a </w:t>
      </w:r>
      <w:r w:rsidRPr="0038706C">
        <w:rPr>
          <w:b/>
          <w:bCs/>
        </w:rPr>
        <w:t>formação, a ciência e a ação no terreno</w:t>
      </w:r>
      <w:r w:rsidRPr="0038706C">
        <w:t xml:space="preserve"> convergem para o mesmo objetivo: garantir a </w:t>
      </w:r>
      <w:r w:rsidRPr="0038706C">
        <w:rPr>
          <w:b/>
          <w:bCs/>
        </w:rPr>
        <w:t>resiliência, produtividade e sustentabilidade das florestas portuguesas</w:t>
      </w:r>
      <w:r w:rsidRPr="0038706C">
        <w:t xml:space="preserve"> perante os desafios fitossanitários presentes e futuros.</w:t>
      </w:r>
    </w:p>
    <w:p w14:paraId="7A264840" w14:textId="4546F1B8" w:rsidR="0038706C" w:rsidRPr="0038706C" w:rsidRDefault="0038706C" w:rsidP="0038706C">
      <w:pPr>
        <w:jc w:val="both"/>
      </w:pPr>
    </w:p>
    <w:sectPr w:rsidR="0038706C" w:rsidRPr="0038706C" w:rsidSect="00953F8F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67EF8" w14:textId="77777777" w:rsidR="001543E2" w:rsidRDefault="001543E2" w:rsidP="0062283D">
      <w:pPr>
        <w:spacing w:after="0" w:line="240" w:lineRule="auto"/>
      </w:pPr>
      <w:r>
        <w:separator/>
      </w:r>
    </w:p>
  </w:endnote>
  <w:endnote w:type="continuationSeparator" w:id="0">
    <w:p w14:paraId="0E215387" w14:textId="77777777" w:rsidR="001543E2" w:rsidRDefault="001543E2" w:rsidP="00622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2237" w14:textId="77777777" w:rsidR="004E180E" w:rsidRPr="00921B1B" w:rsidRDefault="004E180E" w:rsidP="00921B1B">
    <w:pPr>
      <w:pStyle w:val="Rodap"/>
      <w:jc w:val="right"/>
      <w:rPr>
        <w:sz w:val="16"/>
        <w:szCs w:val="16"/>
      </w:rPr>
    </w:pPr>
    <w:r w:rsidRPr="00921B1B">
      <w:rPr>
        <w:sz w:val="16"/>
        <w:szCs w:val="16"/>
      </w:rPr>
      <w:t xml:space="preserve">Página </w:t>
    </w:r>
    <w:r w:rsidRPr="00921B1B">
      <w:rPr>
        <w:sz w:val="16"/>
        <w:szCs w:val="16"/>
      </w:rPr>
      <w:fldChar w:fldCharType="begin"/>
    </w:r>
    <w:r w:rsidRPr="00921B1B">
      <w:rPr>
        <w:sz w:val="16"/>
        <w:szCs w:val="16"/>
      </w:rPr>
      <w:instrText>PAGE  \* Arabic  \* MERGEFORMAT</w:instrText>
    </w:r>
    <w:r w:rsidRPr="00921B1B">
      <w:rPr>
        <w:sz w:val="16"/>
        <w:szCs w:val="16"/>
      </w:rPr>
      <w:fldChar w:fldCharType="separate"/>
    </w:r>
    <w:r w:rsidR="00D47AB9">
      <w:rPr>
        <w:noProof/>
        <w:sz w:val="16"/>
        <w:szCs w:val="16"/>
      </w:rPr>
      <w:t>1</w:t>
    </w:r>
    <w:r w:rsidRPr="00921B1B">
      <w:rPr>
        <w:sz w:val="16"/>
        <w:szCs w:val="16"/>
      </w:rPr>
      <w:fldChar w:fldCharType="end"/>
    </w:r>
    <w:r w:rsidRPr="00921B1B">
      <w:rPr>
        <w:sz w:val="16"/>
        <w:szCs w:val="16"/>
      </w:rPr>
      <w:t xml:space="preserve"> de </w:t>
    </w:r>
    <w:r w:rsidRPr="00921B1B">
      <w:rPr>
        <w:sz w:val="16"/>
        <w:szCs w:val="16"/>
      </w:rPr>
      <w:fldChar w:fldCharType="begin"/>
    </w:r>
    <w:r w:rsidRPr="00921B1B">
      <w:rPr>
        <w:sz w:val="16"/>
        <w:szCs w:val="16"/>
      </w:rPr>
      <w:instrText>NUMPAGES \* Arabic \* MERGEFORMAT</w:instrText>
    </w:r>
    <w:r w:rsidRPr="00921B1B">
      <w:rPr>
        <w:sz w:val="16"/>
        <w:szCs w:val="16"/>
      </w:rPr>
      <w:fldChar w:fldCharType="separate"/>
    </w:r>
    <w:r w:rsidR="00D47AB9">
      <w:rPr>
        <w:noProof/>
        <w:sz w:val="16"/>
        <w:szCs w:val="16"/>
      </w:rPr>
      <w:t>1</w:t>
    </w:r>
    <w:r w:rsidRPr="00921B1B">
      <w:rPr>
        <w:sz w:val="16"/>
        <w:szCs w:val="16"/>
      </w:rPr>
      <w:fldChar w:fldCharType="end"/>
    </w:r>
  </w:p>
  <w:p w14:paraId="3574FCAF" w14:textId="77777777" w:rsidR="004E180E" w:rsidRDefault="004E180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EAACD" w14:textId="77777777" w:rsidR="001543E2" w:rsidRDefault="001543E2" w:rsidP="0062283D">
      <w:pPr>
        <w:spacing w:after="0" w:line="240" w:lineRule="auto"/>
      </w:pPr>
      <w:r>
        <w:separator/>
      </w:r>
    </w:p>
  </w:footnote>
  <w:footnote w:type="continuationSeparator" w:id="0">
    <w:p w14:paraId="0395CFFB" w14:textId="77777777" w:rsidR="001543E2" w:rsidRDefault="001543E2" w:rsidP="00622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9A733" w14:textId="588AB679" w:rsidR="004E180E" w:rsidRPr="002B488C" w:rsidRDefault="004E180E" w:rsidP="002B488C">
    <w:pPr>
      <w:jc w:val="right"/>
      <w:rPr>
        <w:b/>
        <w:bCs/>
      </w:rPr>
    </w:pPr>
    <w:r w:rsidRPr="000A6C8C">
      <w:rPr>
        <w:rFonts w:ascii="Times New Roman" w:eastAsia="Times New Roman" w:hAnsi="Times New Roman" w:cs="Times New Roman"/>
        <w:noProof/>
        <w:kern w:val="0"/>
        <w:sz w:val="24"/>
        <w:szCs w:val="24"/>
        <w:lang w:eastAsia="pt-PT"/>
        <w14:ligatures w14:val="none"/>
      </w:rPr>
      <w:drawing>
        <wp:anchor distT="0" distB="0" distL="114300" distR="114300" simplePos="0" relativeHeight="251658240" behindDoc="1" locked="0" layoutInCell="1" allowOverlap="1" wp14:anchorId="153C0A66" wp14:editId="5044C641">
          <wp:simplePos x="0" y="0"/>
          <wp:positionH relativeFrom="column">
            <wp:posOffset>-69215</wp:posOffset>
          </wp:positionH>
          <wp:positionV relativeFrom="paragraph">
            <wp:posOffset>-160020</wp:posOffset>
          </wp:positionV>
          <wp:extent cx="1488440" cy="467360"/>
          <wp:effectExtent l="0" t="0" r="0" b="8890"/>
          <wp:wrapTight wrapText="bothSides">
            <wp:wrapPolygon edited="0">
              <wp:start x="0" y="0"/>
              <wp:lineTo x="0" y="21130"/>
              <wp:lineTo x="21287" y="21130"/>
              <wp:lineTo x="21287" y="0"/>
              <wp:lineTo x="0" y="0"/>
            </wp:wrapPolygon>
          </wp:wrapTight>
          <wp:docPr id="658658582" name="Imagem 1" descr="ICNF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ICNF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</w:r>
    <w:r>
      <w:rPr>
        <w:b/>
        <w:bCs/>
      </w:rPr>
      <w:t>DOCUMENTO DE TRABALHO</w:t>
    </w:r>
  </w:p>
  <w:p w14:paraId="23A8EAE1" w14:textId="77777777" w:rsidR="004E180E" w:rsidRDefault="004E18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8F2"/>
    <w:multiLevelType w:val="multilevel"/>
    <w:tmpl w:val="BEB0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6C5F10"/>
    <w:multiLevelType w:val="multilevel"/>
    <w:tmpl w:val="7F22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73DCB"/>
    <w:multiLevelType w:val="multilevel"/>
    <w:tmpl w:val="A746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8632F"/>
    <w:multiLevelType w:val="multilevel"/>
    <w:tmpl w:val="903A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3776C"/>
    <w:multiLevelType w:val="multilevel"/>
    <w:tmpl w:val="9AC6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87396E"/>
    <w:multiLevelType w:val="multilevel"/>
    <w:tmpl w:val="DBEA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D11BED"/>
    <w:multiLevelType w:val="multilevel"/>
    <w:tmpl w:val="310A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D95936"/>
    <w:multiLevelType w:val="multilevel"/>
    <w:tmpl w:val="5394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F6469D"/>
    <w:multiLevelType w:val="multilevel"/>
    <w:tmpl w:val="4C0C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7C0C2E"/>
    <w:multiLevelType w:val="multilevel"/>
    <w:tmpl w:val="03AE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526568"/>
    <w:multiLevelType w:val="multilevel"/>
    <w:tmpl w:val="1460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2F1D99"/>
    <w:multiLevelType w:val="hybridMultilevel"/>
    <w:tmpl w:val="35E03C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02475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1761E93"/>
    <w:multiLevelType w:val="multilevel"/>
    <w:tmpl w:val="3084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9"/>
  </w:num>
  <w:num w:numId="5">
    <w:abstractNumId w:val="2"/>
  </w:num>
  <w:num w:numId="6">
    <w:abstractNumId w:val="13"/>
  </w:num>
  <w:num w:numId="7">
    <w:abstractNumId w:val="10"/>
  </w:num>
  <w:num w:numId="8">
    <w:abstractNumId w:val="5"/>
  </w:num>
  <w:num w:numId="9">
    <w:abstractNumId w:val="0"/>
  </w:num>
  <w:num w:numId="10">
    <w:abstractNumId w:val="3"/>
  </w:num>
  <w:num w:numId="11">
    <w:abstractNumId w:val="1"/>
  </w:num>
  <w:num w:numId="12">
    <w:abstractNumId w:val="12"/>
  </w:num>
  <w:num w:numId="13">
    <w:abstractNumId w:val="6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63"/>
    <w:rsid w:val="0000064F"/>
    <w:rsid w:val="0003232A"/>
    <w:rsid w:val="000559B8"/>
    <w:rsid w:val="000668E3"/>
    <w:rsid w:val="000A6C8C"/>
    <w:rsid w:val="000B5D7A"/>
    <w:rsid w:val="000E3D3A"/>
    <w:rsid w:val="000E67FE"/>
    <w:rsid w:val="00137783"/>
    <w:rsid w:val="00144EE7"/>
    <w:rsid w:val="001464CA"/>
    <w:rsid w:val="00146EC0"/>
    <w:rsid w:val="001543E2"/>
    <w:rsid w:val="00156E2A"/>
    <w:rsid w:val="00164768"/>
    <w:rsid w:val="00182C4B"/>
    <w:rsid w:val="001E601A"/>
    <w:rsid w:val="001F6BB8"/>
    <w:rsid w:val="00203CB2"/>
    <w:rsid w:val="002125ED"/>
    <w:rsid w:val="00212BBC"/>
    <w:rsid w:val="002205F3"/>
    <w:rsid w:val="00237DCE"/>
    <w:rsid w:val="00242474"/>
    <w:rsid w:val="00277EE6"/>
    <w:rsid w:val="00287695"/>
    <w:rsid w:val="002B088F"/>
    <w:rsid w:val="002B488C"/>
    <w:rsid w:val="002B48E2"/>
    <w:rsid w:val="002D5E88"/>
    <w:rsid w:val="002E371C"/>
    <w:rsid w:val="00341CF7"/>
    <w:rsid w:val="00345C7F"/>
    <w:rsid w:val="0038706C"/>
    <w:rsid w:val="00392AE4"/>
    <w:rsid w:val="003C1158"/>
    <w:rsid w:val="003D34B8"/>
    <w:rsid w:val="004258C5"/>
    <w:rsid w:val="00437CF0"/>
    <w:rsid w:val="00453A01"/>
    <w:rsid w:val="00457FA1"/>
    <w:rsid w:val="00466405"/>
    <w:rsid w:val="004A77C8"/>
    <w:rsid w:val="004E180E"/>
    <w:rsid w:val="004F50D0"/>
    <w:rsid w:val="00500C16"/>
    <w:rsid w:val="00503BE6"/>
    <w:rsid w:val="0052050A"/>
    <w:rsid w:val="00532B08"/>
    <w:rsid w:val="005511CB"/>
    <w:rsid w:val="005563AF"/>
    <w:rsid w:val="00562877"/>
    <w:rsid w:val="005654C6"/>
    <w:rsid w:val="00597652"/>
    <w:rsid w:val="005B377C"/>
    <w:rsid w:val="005E74E5"/>
    <w:rsid w:val="005F11B8"/>
    <w:rsid w:val="006140FE"/>
    <w:rsid w:val="0062283D"/>
    <w:rsid w:val="006E537C"/>
    <w:rsid w:val="00704708"/>
    <w:rsid w:val="007270A2"/>
    <w:rsid w:val="00733B05"/>
    <w:rsid w:val="00775451"/>
    <w:rsid w:val="00776ED5"/>
    <w:rsid w:val="007871E7"/>
    <w:rsid w:val="0079585F"/>
    <w:rsid w:val="007B5438"/>
    <w:rsid w:val="007C4F93"/>
    <w:rsid w:val="00801784"/>
    <w:rsid w:val="008075A6"/>
    <w:rsid w:val="008119D3"/>
    <w:rsid w:val="00811E09"/>
    <w:rsid w:val="00814CBD"/>
    <w:rsid w:val="00854F58"/>
    <w:rsid w:val="00857F16"/>
    <w:rsid w:val="00861032"/>
    <w:rsid w:val="00871953"/>
    <w:rsid w:val="008729AD"/>
    <w:rsid w:val="00874C45"/>
    <w:rsid w:val="008B25E6"/>
    <w:rsid w:val="008C1B1F"/>
    <w:rsid w:val="008C2E9D"/>
    <w:rsid w:val="008E362A"/>
    <w:rsid w:val="008E57F1"/>
    <w:rsid w:val="008E66F1"/>
    <w:rsid w:val="008E7E63"/>
    <w:rsid w:val="009158A6"/>
    <w:rsid w:val="00921B1B"/>
    <w:rsid w:val="00953446"/>
    <w:rsid w:val="00953F8F"/>
    <w:rsid w:val="009762E6"/>
    <w:rsid w:val="009B46A9"/>
    <w:rsid w:val="009C7259"/>
    <w:rsid w:val="009D0569"/>
    <w:rsid w:val="009E3A05"/>
    <w:rsid w:val="00A01146"/>
    <w:rsid w:val="00A2748B"/>
    <w:rsid w:val="00A32C9B"/>
    <w:rsid w:val="00A54605"/>
    <w:rsid w:val="00A62F63"/>
    <w:rsid w:val="00A90FF3"/>
    <w:rsid w:val="00A96E74"/>
    <w:rsid w:val="00AA1097"/>
    <w:rsid w:val="00AC40CE"/>
    <w:rsid w:val="00AD4B81"/>
    <w:rsid w:val="00AE56C4"/>
    <w:rsid w:val="00B57E17"/>
    <w:rsid w:val="00B673E0"/>
    <w:rsid w:val="00B74BDA"/>
    <w:rsid w:val="00BA46DA"/>
    <w:rsid w:val="00BD0CE9"/>
    <w:rsid w:val="00BD1672"/>
    <w:rsid w:val="00BD388E"/>
    <w:rsid w:val="00BE63CF"/>
    <w:rsid w:val="00C01AB3"/>
    <w:rsid w:val="00C036EE"/>
    <w:rsid w:val="00C22111"/>
    <w:rsid w:val="00C23D43"/>
    <w:rsid w:val="00C66F48"/>
    <w:rsid w:val="00CB1A6A"/>
    <w:rsid w:val="00CB43D0"/>
    <w:rsid w:val="00CD314D"/>
    <w:rsid w:val="00D204EC"/>
    <w:rsid w:val="00D47AB9"/>
    <w:rsid w:val="00D65025"/>
    <w:rsid w:val="00D80784"/>
    <w:rsid w:val="00D839E9"/>
    <w:rsid w:val="00D87356"/>
    <w:rsid w:val="00DA742E"/>
    <w:rsid w:val="00DB48AC"/>
    <w:rsid w:val="00DC6958"/>
    <w:rsid w:val="00DF3A08"/>
    <w:rsid w:val="00E146FC"/>
    <w:rsid w:val="00E17EEC"/>
    <w:rsid w:val="00E21158"/>
    <w:rsid w:val="00E47F7B"/>
    <w:rsid w:val="00E7469A"/>
    <w:rsid w:val="00E95868"/>
    <w:rsid w:val="00EA3370"/>
    <w:rsid w:val="00EC30D5"/>
    <w:rsid w:val="00EC6BF1"/>
    <w:rsid w:val="00EE4BB4"/>
    <w:rsid w:val="00EF1EA6"/>
    <w:rsid w:val="00EF37AA"/>
    <w:rsid w:val="00F27138"/>
    <w:rsid w:val="00F364A4"/>
    <w:rsid w:val="00F630F7"/>
    <w:rsid w:val="00F66FD8"/>
    <w:rsid w:val="00F67809"/>
    <w:rsid w:val="00F754A7"/>
    <w:rsid w:val="00F83526"/>
    <w:rsid w:val="00FA7450"/>
    <w:rsid w:val="00FC49D4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AC5D40"/>
  <w15:chartTrackingRefBased/>
  <w15:docId w15:val="{D4820283-3C01-4FA9-AA6F-1A2E6D55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ter"/>
    <w:uiPriority w:val="9"/>
    <w:qFormat/>
    <w:rsid w:val="008E7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8E7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8E7E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8E7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8E7E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8E7E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8E7E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8E7E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8E7E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8E7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8E7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8E7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8E7E63"/>
    <w:rPr>
      <w:rFonts w:eastAsiaTheme="majorEastAsia" w:cstheme="majorBidi"/>
      <w:i/>
      <w:iCs/>
      <w:color w:val="0F4761" w:themeColor="accent1" w:themeShade="BF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8E7E63"/>
    <w:rPr>
      <w:rFonts w:eastAsiaTheme="majorEastAsia" w:cstheme="majorBidi"/>
      <w:color w:val="0F4761" w:themeColor="accent1" w:themeShade="BF"/>
    </w:rPr>
  </w:style>
  <w:style w:type="character" w:customStyle="1" w:styleId="Cabealho6Carter">
    <w:name w:val="Cabeçalho 6 Caráter"/>
    <w:basedOn w:val="Tipodeletrapredefinidodopargrafo"/>
    <w:link w:val="Cabealho6"/>
    <w:uiPriority w:val="9"/>
    <w:semiHidden/>
    <w:rsid w:val="008E7E63"/>
    <w:rPr>
      <w:rFonts w:eastAsiaTheme="majorEastAsia" w:cstheme="majorBidi"/>
      <w:i/>
      <w:iCs/>
      <w:color w:val="595959" w:themeColor="text1" w:themeTint="A6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8E7E63"/>
    <w:rPr>
      <w:rFonts w:eastAsiaTheme="majorEastAsia" w:cstheme="majorBidi"/>
      <w:color w:val="595959" w:themeColor="text1" w:themeTint="A6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8E7E63"/>
    <w:rPr>
      <w:rFonts w:eastAsiaTheme="majorEastAsia" w:cstheme="majorBidi"/>
      <w:i/>
      <w:iCs/>
      <w:color w:val="272727" w:themeColor="text1" w:themeTint="D8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8E7E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E7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E7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E7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E7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E7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E7E6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7E63"/>
    <w:pPr>
      <w:ind w:left="720"/>
      <w:contextualSpacing/>
    </w:pPr>
  </w:style>
  <w:style w:type="character" w:styleId="nfaseIntenso">
    <w:name w:val="Intense Emphasis"/>
    <w:basedOn w:val="Tipodeletrapredefinidodopargrafo"/>
    <w:uiPriority w:val="21"/>
    <w:qFormat/>
    <w:rsid w:val="008E7E6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E7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E7E6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E7E6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6228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2283D"/>
  </w:style>
  <w:style w:type="paragraph" w:styleId="Rodap">
    <w:name w:val="footer"/>
    <w:basedOn w:val="Normal"/>
    <w:link w:val="RodapCarter"/>
    <w:uiPriority w:val="99"/>
    <w:unhideWhenUsed/>
    <w:rsid w:val="006228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2283D"/>
  </w:style>
  <w:style w:type="table" w:styleId="TabeladeGrelha5Escura-Destaque1">
    <w:name w:val="Grid Table 5 Dark Accent 1"/>
    <w:basedOn w:val="Tabelanormal"/>
    <w:uiPriority w:val="50"/>
    <w:rsid w:val="00C23D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character" w:styleId="Refdecomentrio">
    <w:name w:val="annotation reference"/>
    <w:basedOn w:val="Tipodeletrapredefinidodopargrafo"/>
    <w:uiPriority w:val="99"/>
    <w:semiHidden/>
    <w:unhideWhenUsed/>
    <w:rsid w:val="003D34B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3D34B8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3D34B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D34B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D34B8"/>
    <w:rPr>
      <w:b/>
      <w:bCs/>
      <w:sz w:val="20"/>
      <w:szCs w:val="20"/>
    </w:rPr>
  </w:style>
  <w:style w:type="table" w:styleId="Tabelacomgrelha">
    <w:name w:val="Table Grid"/>
    <w:basedOn w:val="Tabelanormal"/>
    <w:uiPriority w:val="39"/>
    <w:rsid w:val="003C1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2315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Santos</dc:creator>
  <cp:keywords/>
  <dc:description/>
  <cp:lastModifiedBy>João Paulo Caldeira Nóbrega</cp:lastModifiedBy>
  <cp:revision>2</cp:revision>
  <cp:lastPrinted>2025-12-04T18:10:00Z</cp:lastPrinted>
  <dcterms:created xsi:type="dcterms:W3CDTF">2026-02-16T15:33:00Z</dcterms:created>
  <dcterms:modified xsi:type="dcterms:W3CDTF">2026-02-16T15:33:00Z</dcterms:modified>
</cp:coreProperties>
</file>